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DDD" w:rsidRDefault="00121DDD" w:rsidP="007D1BA8">
      <w:pPr>
        <w:jc w:val="center"/>
        <w:rPr>
          <w:b/>
          <w:sz w:val="28"/>
          <w:szCs w:val="28"/>
          <w:lang w:val="uk-UA"/>
        </w:rPr>
      </w:pPr>
      <w:r>
        <w:rPr>
          <w:b/>
          <w:sz w:val="28"/>
          <w:szCs w:val="28"/>
          <w:lang w:val="uk-UA"/>
        </w:rPr>
        <w:t xml:space="preserve">Інструктивний лист </w:t>
      </w:r>
    </w:p>
    <w:p w:rsidR="00BF77DC" w:rsidRPr="001B10E8" w:rsidRDefault="00121DDD" w:rsidP="007D1BA8">
      <w:pPr>
        <w:jc w:val="center"/>
        <w:rPr>
          <w:b/>
          <w:sz w:val="28"/>
          <w:szCs w:val="28"/>
          <w:lang w:val="uk-UA"/>
        </w:rPr>
      </w:pPr>
      <w:r>
        <w:rPr>
          <w:b/>
          <w:sz w:val="28"/>
          <w:szCs w:val="28"/>
          <w:lang w:val="uk-UA"/>
        </w:rPr>
        <w:t>до</w:t>
      </w:r>
      <w:r w:rsidR="00BF77DC">
        <w:rPr>
          <w:b/>
          <w:sz w:val="28"/>
          <w:szCs w:val="28"/>
          <w:lang w:val="uk-UA"/>
        </w:rPr>
        <w:t xml:space="preserve"> семінар</w:t>
      </w:r>
      <w:r>
        <w:rPr>
          <w:b/>
          <w:sz w:val="28"/>
          <w:szCs w:val="28"/>
          <w:lang w:val="uk-UA"/>
        </w:rPr>
        <w:t>у</w:t>
      </w:r>
      <w:r w:rsidR="00BF77DC">
        <w:rPr>
          <w:b/>
          <w:sz w:val="28"/>
          <w:szCs w:val="28"/>
          <w:lang w:val="uk-UA"/>
        </w:rPr>
        <w:t xml:space="preserve"> </w:t>
      </w:r>
      <w:r>
        <w:rPr>
          <w:b/>
          <w:sz w:val="28"/>
          <w:szCs w:val="28"/>
          <w:lang w:val="uk-UA"/>
        </w:rPr>
        <w:t>«С</w:t>
      </w:r>
      <w:r w:rsidR="008F2C5F">
        <w:rPr>
          <w:b/>
          <w:sz w:val="28"/>
          <w:szCs w:val="28"/>
          <w:lang w:val="uk-UA"/>
        </w:rPr>
        <w:t>тандартизація</w:t>
      </w:r>
      <w:r w:rsidR="00BF77DC" w:rsidRPr="001A1F71">
        <w:rPr>
          <w:b/>
          <w:sz w:val="28"/>
          <w:szCs w:val="28"/>
          <w:lang w:val="uk-UA"/>
        </w:rPr>
        <w:t xml:space="preserve"> психіатричної допомоги</w:t>
      </w:r>
      <w:r>
        <w:rPr>
          <w:b/>
          <w:sz w:val="28"/>
          <w:szCs w:val="28"/>
          <w:lang w:val="uk-UA"/>
        </w:rPr>
        <w:t>»</w:t>
      </w:r>
    </w:p>
    <w:p w:rsidR="00BF77DC" w:rsidRPr="001B10E8" w:rsidRDefault="00BF77DC" w:rsidP="007D1BA8">
      <w:pPr>
        <w:jc w:val="center"/>
        <w:rPr>
          <w:b/>
          <w:sz w:val="28"/>
          <w:szCs w:val="28"/>
          <w:lang w:val="uk-UA"/>
        </w:rPr>
      </w:pPr>
    </w:p>
    <w:p w:rsidR="00121DDD" w:rsidRPr="00156BA5" w:rsidRDefault="00121DDD" w:rsidP="00121DDD">
      <w:pPr>
        <w:ind w:firstLine="720"/>
        <w:jc w:val="both"/>
        <w:rPr>
          <w:sz w:val="28"/>
          <w:szCs w:val="28"/>
          <w:lang w:val="uk-UA"/>
        </w:rPr>
      </w:pPr>
      <w:r w:rsidRPr="00156BA5">
        <w:rPr>
          <w:sz w:val="28"/>
          <w:szCs w:val="28"/>
          <w:lang w:val="uk-UA"/>
        </w:rPr>
        <w:t xml:space="preserve">Відповідно до </w:t>
      </w:r>
      <w:hyperlink r:id="rId7" w:anchor="n8" w:tgtFrame="_blank" w:history="1">
        <w:r w:rsidRPr="00156BA5">
          <w:rPr>
            <w:rStyle w:val="a7"/>
            <w:sz w:val="28"/>
            <w:szCs w:val="28"/>
            <w:shd w:val="clear" w:color="auto" w:fill="FFFFFF"/>
            <w:lang w:val="uk-UA"/>
          </w:rPr>
          <w:t>Постанови КМУ від 14.07.2021 №725 «Про затвердження Положення про систему безперервного професійного розвитку медичних та фармацевтичних працівників»</w:t>
        </w:r>
      </w:hyperlink>
      <w:r w:rsidRPr="00156BA5">
        <w:rPr>
          <w:sz w:val="28"/>
          <w:szCs w:val="28"/>
          <w:lang w:val="uk-UA"/>
        </w:rPr>
        <w:t xml:space="preserve">, </w:t>
      </w:r>
      <w:r w:rsidRPr="00156BA5">
        <w:rPr>
          <w:sz w:val="28"/>
          <w:szCs w:val="28"/>
          <w:shd w:val="clear" w:color="auto" w:fill="FFFFFF"/>
          <w:lang w:val="uk-UA"/>
        </w:rPr>
        <w:t> </w:t>
      </w:r>
      <w:hyperlink r:id="rId8" w:history="1">
        <w:r w:rsidRPr="00156BA5">
          <w:rPr>
            <w:rStyle w:val="a7"/>
            <w:sz w:val="28"/>
            <w:szCs w:val="28"/>
            <w:lang w:val="uk-UA"/>
          </w:rPr>
          <w:t>Наказу Міністерства охорони здоров’я України від 22.02.2019 № 446 </w:t>
        </w:r>
      </w:hyperlink>
      <w:hyperlink r:id="rId9" w:history="1">
        <w:r w:rsidRPr="00156BA5">
          <w:rPr>
            <w:rStyle w:val="a7"/>
            <w:sz w:val="28"/>
            <w:szCs w:val="28"/>
            <w:lang w:val="uk-UA"/>
          </w:rPr>
          <w:t>«Деякі питання безперервного професійного розвитку лікарів»</w:t>
        </w:r>
      </w:hyperlink>
      <w:r w:rsidRPr="00156BA5">
        <w:rPr>
          <w:sz w:val="28"/>
          <w:szCs w:val="28"/>
          <w:shd w:val="clear" w:color="auto" w:fill="FFFFFF"/>
          <w:lang w:val="uk-UA"/>
        </w:rPr>
        <w:t xml:space="preserve">, </w:t>
      </w:r>
      <w:r w:rsidRPr="00156BA5">
        <w:rPr>
          <w:sz w:val="28"/>
          <w:szCs w:val="28"/>
          <w:lang w:val="uk-UA"/>
        </w:rPr>
        <w:t>ДУ «Інститут психіатрії, судово-психіатричної експертизи та моніторингу наркотиків МОЗ України» планує проведення семінару «</w:t>
      </w:r>
      <w:r w:rsidRPr="00156BA5">
        <w:rPr>
          <w:b/>
          <w:bCs/>
          <w:sz w:val="28"/>
          <w:szCs w:val="28"/>
          <w:lang w:val="uk-UA"/>
        </w:rPr>
        <w:t>Стандартизація психіатричної допомоги</w:t>
      </w:r>
      <w:r w:rsidRPr="00156BA5">
        <w:rPr>
          <w:sz w:val="28"/>
          <w:szCs w:val="28"/>
          <w:lang w:val="uk-UA"/>
        </w:rPr>
        <w:t>».</w:t>
      </w:r>
    </w:p>
    <w:p w:rsidR="00121DDD" w:rsidRPr="00156BA5" w:rsidRDefault="00121DDD" w:rsidP="00121DDD">
      <w:pPr>
        <w:ind w:firstLine="720"/>
        <w:jc w:val="both"/>
        <w:rPr>
          <w:sz w:val="28"/>
          <w:szCs w:val="28"/>
          <w:lang w:val="uk-UA"/>
        </w:rPr>
      </w:pPr>
      <w:r w:rsidRPr="00156BA5">
        <w:rPr>
          <w:iCs/>
          <w:spacing w:val="-10"/>
          <w:sz w:val="28"/>
          <w:szCs w:val="28"/>
          <w:lang w:val="uk-UA"/>
        </w:rPr>
        <w:t xml:space="preserve">Під час семінару буде розглянуто наступні питання: </w:t>
      </w:r>
      <w:r w:rsidRPr="00156BA5">
        <w:rPr>
          <w:bCs/>
          <w:sz w:val="28"/>
          <w:szCs w:val="28"/>
          <w:lang w:val="uk-UA"/>
        </w:rPr>
        <w:t>Законодавче регулювання стандартизації психіатричної допомоги. Наявні та перспективні галузеві стандарти надання психіатричної допомоги. Особливості стандартизації послуг у сфері психічного здоров’я на рівні первинної медичної допомоги. Оцінка якості психіатричної допомоги. Стандартні операційні процедури.</w:t>
      </w:r>
    </w:p>
    <w:p w:rsidR="00121DDD" w:rsidRPr="00156BA5" w:rsidRDefault="00121DDD" w:rsidP="00121DDD">
      <w:pPr>
        <w:ind w:firstLine="720"/>
        <w:jc w:val="both"/>
        <w:rPr>
          <w:sz w:val="28"/>
          <w:szCs w:val="28"/>
          <w:lang w:val="uk-UA"/>
        </w:rPr>
      </w:pPr>
      <w:r w:rsidRPr="00156BA5">
        <w:rPr>
          <w:sz w:val="28"/>
          <w:szCs w:val="28"/>
          <w:lang w:val="uk-UA"/>
        </w:rPr>
        <w:t>Дата проведення: 13 жовтня 2022 року</w:t>
      </w:r>
    </w:p>
    <w:p w:rsidR="00121DDD" w:rsidRPr="00156BA5" w:rsidRDefault="00121DDD" w:rsidP="00121DDD">
      <w:pPr>
        <w:ind w:firstLine="720"/>
        <w:jc w:val="both"/>
        <w:rPr>
          <w:sz w:val="28"/>
          <w:szCs w:val="28"/>
          <w:lang w:val="uk-UA"/>
        </w:rPr>
      </w:pPr>
      <w:r w:rsidRPr="00156BA5">
        <w:rPr>
          <w:sz w:val="28"/>
          <w:szCs w:val="28"/>
          <w:lang w:val="uk-UA"/>
        </w:rPr>
        <w:t>Час проведення: 12.00-15.00</w:t>
      </w:r>
    </w:p>
    <w:p w:rsidR="00121DDD" w:rsidRPr="00156BA5" w:rsidRDefault="00121DDD" w:rsidP="00121DDD">
      <w:pPr>
        <w:ind w:firstLine="720"/>
        <w:jc w:val="both"/>
        <w:rPr>
          <w:sz w:val="28"/>
          <w:szCs w:val="28"/>
          <w:lang w:val="uk-UA"/>
        </w:rPr>
      </w:pPr>
      <w:r w:rsidRPr="00156BA5">
        <w:rPr>
          <w:sz w:val="28"/>
          <w:szCs w:val="28"/>
          <w:lang w:val="uk-UA"/>
        </w:rPr>
        <w:t>Тривалість навчання - 1 день</w:t>
      </w:r>
    </w:p>
    <w:p w:rsidR="00121DDD" w:rsidRPr="00156BA5" w:rsidRDefault="00121DDD" w:rsidP="00121DDD">
      <w:pPr>
        <w:ind w:firstLine="720"/>
        <w:jc w:val="both"/>
        <w:rPr>
          <w:sz w:val="28"/>
          <w:szCs w:val="28"/>
          <w:lang w:val="uk-UA"/>
        </w:rPr>
      </w:pPr>
      <w:r w:rsidRPr="00156BA5">
        <w:rPr>
          <w:sz w:val="28"/>
          <w:szCs w:val="28"/>
          <w:lang w:val="uk-UA"/>
        </w:rPr>
        <w:t>Форма проведення - дистанційна</w:t>
      </w:r>
    </w:p>
    <w:p w:rsidR="00121DDD" w:rsidRPr="00156BA5" w:rsidRDefault="00121DDD" w:rsidP="00121DDD">
      <w:pPr>
        <w:ind w:firstLine="720"/>
        <w:jc w:val="both"/>
        <w:rPr>
          <w:sz w:val="28"/>
          <w:szCs w:val="28"/>
          <w:lang w:val="uk-UA"/>
        </w:rPr>
      </w:pPr>
    </w:p>
    <w:p w:rsidR="00121DDD" w:rsidRPr="00156BA5" w:rsidRDefault="00121DDD" w:rsidP="00121DDD">
      <w:pPr>
        <w:ind w:firstLine="720"/>
        <w:jc w:val="both"/>
        <w:rPr>
          <w:bCs/>
          <w:sz w:val="28"/>
          <w:szCs w:val="28"/>
          <w:lang w:val="uk-UA"/>
        </w:rPr>
      </w:pPr>
      <w:r w:rsidRPr="00156BA5">
        <w:rPr>
          <w:sz w:val="28"/>
          <w:szCs w:val="28"/>
          <w:lang w:val="uk-UA"/>
        </w:rPr>
        <w:t xml:space="preserve">Цільова аудиторія за спеціальностями: </w:t>
      </w:r>
      <w:r w:rsidRPr="00156BA5">
        <w:rPr>
          <w:bCs/>
          <w:sz w:val="28"/>
          <w:szCs w:val="28"/>
          <w:lang w:val="uk-UA"/>
        </w:rPr>
        <w:t>психіатрія, дитяча психіатрія, наркологія, медична психологія, психотерапія, судово-психіатрична експертиза, організація і управління охороною здоров’я, загальна практика – сімейна медицина</w:t>
      </w:r>
    </w:p>
    <w:p w:rsidR="00121DDD" w:rsidRPr="00156BA5" w:rsidRDefault="00121DDD" w:rsidP="00121DDD">
      <w:pPr>
        <w:ind w:firstLine="720"/>
        <w:jc w:val="both"/>
        <w:rPr>
          <w:sz w:val="28"/>
          <w:szCs w:val="28"/>
          <w:lang w:val="uk-UA"/>
        </w:rPr>
      </w:pPr>
    </w:p>
    <w:p w:rsidR="00121DDD" w:rsidRPr="00156BA5" w:rsidRDefault="00121DDD" w:rsidP="00121DDD">
      <w:pPr>
        <w:ind w:firstLine="720"/>
        <w:jc w:val="both"/>
        <w:rPr>
          <w:sz w:val="28"/>
          <w:szCs w:val="28"/>
          <w:lang w:val="uk-UA"/>
        </w:rPr>
      </w:pPr>
      <w:r w:rsidRPr="00156BA5">
        <w:rPr>
          <w:sz w:val="28"/>
          <w:szCs w:val="28"/>
          <w:lang w:val="uk-UA"/>
        </w:rPr>
        <w:t>Кількість балів - 10 (відповідно до п. 2.7 додатку 4 Наказу</w:t>
      </w:r>
      <w:hyperlink r:id="rId10" w:history="1">
        <w:r w:rsidRPr="00156BA5">
          <w:rPr>
            <w:rStyle w:val="a7"/>
            <w:sz w:val="28"/>
            <w:szCs w:val="28"/>
            <w:lang w:val="uk-UA"/>
          </w:rPr>
          <w:t xml:space="preserve"> Міністерства охорони здоров’я України від 22.02.2019 № 446 </w:t>
        </w:r>
      </w:hyperlink>
      <w:hyperlink r:id="rId11" w:history="1">
        <w:r w:rsidRPr="00156BA5">
          <w:rPr>
            <w:rStyle w:val="a7"/>
            <w:sz w:val="28"/>
            <w:szCs w:val="28"/>
            <w:lang w:val="uk-UA"/>
          </w:rPr>
          <w:t>«Деякі питання безперервного професійного розвитку лікарів»</w:t>
        </w:r>
      </w:hyperlink>
      <w:r w:rsidRPr="00156BA5">
        <w:rPr>
          <w:sz w:val="28"/>
          <w:szCs w:val="28"/>
          <w:lang w:val="uk-UA"/>
        </w:rPr>
        <w:t>)</w:t>
      </w:r>
    </w:p>
    <w:p w:rsidR="00121DDD" w:rsidRPr="00156BA5" w:rsidRDefault="00121DDD" w:rsidP="00121DDD">
      <w:pPr>
        <w:ind w:firstLine="720"/>
        <w:jc w:val="both"/>
        <w:rPr>
          <w:sz w:val="28"/>
          <w:szCs w:val="28"/>
          <w:lang w:val="uk-UA"/>
        </w:rPr>
      </w:pPr>
    </w:p>
    <w:p w:rsidR="00121DDD" w:rsidRPr="00156BA5" w:rsidRDefault="00121DDD" w:rsidP="00121DDD">
      <w:pPr>
        <w:ind w:firstLine="720"/>
        <w:jc w:val="both"/>
        <w:rPr>
          <w:sz w:val="28"/>
          <w:szCs w:val="28"/>
          <w:lang w:val="uk-UA"/>
        </w:rPr>
      </w:pPr>
      <w:r w:rsidRPr="00156BA5">
        <w:rPr>
          <w:sz w:val="28"/>
          <w:szCs w:val="28"/>
          <w:lang w:val="uk-UA"/>
        </w:rPr>
        <w:t>Реєстраційний номер провайдера БПР - 1205</w:t>
      </w:r>
    </w:p>
    <w:p w:rsidR="00BF77DC" w:rsidRPr="00156BA5" w:rsidRDefault="00BF77DC" w:rsidP="007D1BA8">
      <w:pPr>
        <w:ind w:firstLine="720"/>
        <w:jc w:val="both"/>
        <w:rPr>
          <w:sz w:val="28"/>
          <w:szCs w:val="28"/>
          <w:lang w:val="uk-UA"/>
        </w:rPr>
      </w:pPr>
      <w:r w:rsidRPr="00156BA5">
        <w:rPr>
          <w:sz w:val="28"/>
          <w:szCs w:val="28"/>
          <w:lang w:val="uk-UA"/>
        </w:rPr>
        <w:t>Реєстраційний номер заходів БПР:</w:t>
      </w:r>
    </w:p>
    <w:p w:rsidR="00BF77DC" w:rsidRPr="00156BA5" w:rsidRDefault="008F2C5F" w:rsidP="007D1BA8">
      <w:pPr>
        <w:ind w:firstLine="720"/>
        <w:jc w:val="both"/>
        <w:rPr>
          <w:sz w:val="28"/>
          <w:szCs w:val="28"/>
          <w:lang w:val="uk-UA"/>
        </w:rPr>
      </w:pPr>
      <w:r w:rsidRPr="00156BA5">
        <w:rPr>
          <w:sz w:val="28"/>
          <w:szCs w:val="28"/>
          <w:lang w:val="uk-UA"/>
        </w:rPr>
        <w:t>13.10.2022р. - № 1007469</w:t>
      </w:r>
    </w:p>
    <w:p w:rsidR="00BF77DC" w:rsidRPr="00156BA5" w:rsidRDefault="00BF77DC" w:rsidP="007D1BA8">
      <w:pPr>
        <w:ind w:firstLine="720"/>
        <w:jc w:val="both"/>
        <w:rPr>
          <w:sz w:val="28"/>
          <w:szCs w:val="28"/>
          <w:lang w:val="uk-UA"/>
        </w:rPr>
      </w:pPr>
    </w:p>
    <w:p w:rsidR="00BF77DC" w:rsidRPr="00156BA5" w:rsidRDefault="008F2C5F" w:rsidP="007D1BA8">
      <w:pPr>
        <w:ind w:firstLine="720"/>
        <w:jc w:val="both"/>
        <w:rPr>
          <w:sz w:val="28"/>
          <w:szCs w:val="28"/>
          <w:lang w:val="uk-UA"/>
        </w:rPr>
      </w:pPr>
      <w:r w:rsidRPr="00156BA5">
        <w:rPr>
          <w:sz w:val="28"/>
          <w:szCs w:val="28"/>
          <w:lang w:val="uk-UA"/>
        </w:rPr>
        <w:t xml:space="preserve">Вартість навчання – 915 грн. 24 </w:t>
      </w:r>
      <w:r w:rsidR="00BF77DC" w:rsidRPr="00156BA5">
        <w:rPr>
          <w:sz w:val="28"/>
          <w:szCs w:val="28"/>
          <w:lang w:val="uk-UA"/>
        </w:rPr>
        <w:t>коп.</w:t>
      </w:r>
    </w:p>
    <w:p w:rsidR="00BF77DC" w:rsidRPr="00156BA5" w:rsidRDefault="00BF77DC" w:rsidP="007D1BA8">
      <w:pPr>
        <w:ind w:firstLine="720"/>
        <w:jc w:val="both"/>
        <w:rPr>
          <w:sz w:val="28"/>
          <w:szCs w:val="28"/>
          <w:lang w:val="uk-UA"/>
        </w:rPr>
      </w:pPr>
    </w:p>
    <w:p w:rsidR="00BF77DC" w:rsidRPr="00156BA5" w:rsidRDefault="00BF77DC" w:rsidP="007D1BA8">
      <w:pPr>
        <w:ind w:firstLine="720"/>
        <w:jc w:val="both"/>
        <w:rPr>
          <w:sz w:val="28"/>
          <w:szCs w:val="28"/>
          <w:lang w:val="uk-UA"/>
        </w:rPr>
      </w:pPr>
      <w:r w:rsidRPr="00156BA5">
        <w:rPr>
          <w:sz w:val="28"/>
          <w:szCs w:val="28"/>
          <w:lang w:val="uk-UA"/>
        </w:rPr>
        <w:t>Реквізити для оплати:</w:t>
      </w:r>
    </w:p>
    <w:p w:rsidR="00BF77DC" w:rsidRPr="00156BA5" w:rsidRDefault="00BF77DC" w:rsidP="007D1BA8">
      <w:pPr>
        <w:ind w:firstLine="709"/>
        <w:jc w:val="both"/>
        <w:rPr>
          <w:sz w:val="28"/>
          <w:szCs w:val="28"/>
          <w:lang w:val="uk-UA"/>
        </w:rPr>
      </w:pPr>
      <w:r w:rsidRPr="00156BA5">
        <w:rPr>
          <w:sz w:val="28"/>
          <w:szCs w:val="28"/>
          <w:lang w:val="uk-UA"/>
        </w:rPr>
        <w:t xml:space="preserve">отримувач ДУ «ІПСПЕМН МОЗ України»; </w:t>
      </w:r>
    </w:p>
    <w:p w:rsidR="00BF77DC" w:rsidRPr="001B10E8" w:rsidRDefault="00BF77DC" w:rsidP="007D1BA8">
      <w:pPr>
        <w:ind w:firstLine="709"/>
        <w:jc w:val="both"/>
        <w:rPr>
          <w:sz w:val="28"/>
          <w:szCs w:val="28"/>
          <w:lang w:val="uk-UA"/>
        </w:rPr>
      </w:pPr>
      <w:r w:rsidRPr="001B10E8">
        <w:rPr>
          <w:sz w:val="28"/>
          <w:szCs w:val="28"/>
          <w:lang w:val="uk-UA"/>
        </w:rPr>
        <w:t xml:space="preserve">МФО 820172; </w:t>
      </w:r>
    </w:p>
    <w:p w:rsidR="00BF77DC" w:rsidRPr="001B10E8" w:rsidRDefault="00BF77DC" w:rsidP="007D1BA8">
      <w:pPr>
        <w:ind w:firstLine="709"/>
        <w:jc w:val="both"/>
        <w:rPr>
          <w:sz w:val="28"/>
          <w:szCs w:val="28"/>
          <w:lang w:val="uk-UA"/>
        </w:rPr>
      </w:pPr>
      <w:r w:rsidRPr="001B10E8">
        <w:rPr>
          <w:sz w:val="28"/>
          <w:szCs w:val="28"/>
          <w:lang w:val="uk-UA"/>
        </w:rPr>
        <w:t xml:space="preserve">ЄДРПОУ 04803492; </w:t>
      </w:r>
    </w:p>
    <w:p w:rsidR="00BF77DC" w:rsidRPr="001B10E8" w:rsidRDefault="00BF77DC" w:rsidP="007D1BA8">
      <w:pPr>
        <w:ind w:firstLine="709"/>
        <w:jc w:val="both"/>
        <w:rPr>
          <w:sz w:val="28"/>
          <w:szCs w:val="28"/>
          <w:lang w:val="uk-UA"/>
        </w:rPr>
      </w:pPr>
      <w:r w:rsidRPr="001B10E8">
        <w:rPr>
          <w:sz w:val="28"/>
          <w:szCs w:val="28"/>
          <w:lang w:val="uk-UA"/>
        </w:rPr>
        <w:t xml:space="preserve">розрахунковий рахунок: UA648201720313271001201007077; </w:t>
      </w:r>
    </w:p>
    <w:p w:rsidR="00BF77DC" w:rsidRPr="001B10E8" w:rsidRDefault="00BF77DC" w:rsidP="007D1BA8">
      <w:pPr>
        <w:ind w:left="720" w:hanging="11"/>
        <w:jc w:val="both"/>
        <w:rPr>
          <w:sz w:val="28"/>
          <w:szCs w:val="28"/>
          <w:lang w:val="uk-UA"/>
        </w:rPr>
      </w:pPr>
      <w:r w:rsidRPr="001B10E8">
        <w:rPr>
          <w:sz w:val="28"/>
          <w:szCs w:val="28"/>
          <w:lang w:val="uk-UA"/>
        </w:rPr>
        <w:t xml:space="preserve">банк отримувача: ДКС України у Подільському районі м. Києва; призначення платежу: «за навчання </w:t>
      </w:r>
      <w:r w:rsidRPr="001B10E8">
        <w:rPr>
          <w:b/>
          <w:sz w:val="28"/>
          <w:szCs w:val="28"/>
          <w:u w:val="single"/>
          <w:lang w:val="uk-UA"/>
        </w:rPr>
        <w:t>ПІБ курсанта вказувати обов'язково</w:t>
      </w:r>
      <w:r w:rsidRPr="001B10E8">
        <w:rPr>
          <w:sz w:val="28"/>
          <w:szCs w:val="28"/>
          <w:lang w:val="uk-UA"/>
        </w:rPr>
        <w:t>».</w:t>
      </w:r>
    </w:p>
    <w:p w:rsidR="00BF77DC" w:rsidRPr="001B10E8" w:rsidRDefault="00BF77DC" w:rsidP="007D1BA8">
      <w:pPr>
        <w:jc w:val="both"/>
        <w:rPr>
          <w:sz w:val="28"/>
          <w:szCs w:val="28"/>
          <w:lang w:val="uk-UA"/>
        </w:rPr>
      </w:pPr>
    </w:p>
    <w:p w:rsidR="00BF77DC" w:rsidRPr="00156BA5" w:rsidRDefault="00BF77DC" w:rsidP="00156BA5">
      <w:pPr>
        <w:jc w:val="center"/>
        <w:rPr>
          <w:b/>
          <w:sz w:val="28"/>
          <w:szCs w:val="28"/>
          <w:lang w:val="uk-UA"/>
        </w:rPr>
      </w:pPr>
      <w:r w:rsidRPr="00156BA5">
        <w:rPr>
          <w:b/>
          <w:sz w:val="28"/>
          <w:szCs w:val="28"/>
          <w:lang w:val="uk-UA"/>
        </w:rPr>
        <w:lastRenderedPageBreak/>
        <w:t>Надсилаємо вам договір, специфікацію та акт виконаних робіт.</w:t>
      </w:r>
    </w:p>
    <w:p w:rsidR="00156BA5" w:rsidRDefault="00156BA5" w:rsidP="007D1BA8">
      <w:pPr>
        <w:jc w:val="both"/>
        <w:rPr>
          <w:sz w:val="28"/>
          <w:szCs w:val="28"/>
          <w:lang w:val="uk-UA"/>
        </w:rPr>
      </w:pPr>
    </w:p>
    <w:p w:rsidR="00BF77DC" w:rsidRPr="001B10E8" w:rsidRDefault="00BF77DC" w:rsidP="007D1BA8">
      <w:pPr>
        <w:jc w:val="both"/>
        <w:rPr>
          <w:sz w:val="28"/>
          <w:szCs w:val="28"/>
          <w:lang w:val="uk-UA"/>
        </w:rPr>
      </w:pPr>
      <w:r w:rsidRPr="001B10E8">
        <w:rPr>
          <w:sz w:val="28"/>
          <w:szCs w:val="28"/>
          <w:lang w:val="uk-UA"/>
        </w:rPr>
        <w:t>Просимо вас:</w:t>
      </w:r>
    </w:p>
    <w:p w:rsidR="00156BA5" w:rsidRPr="00156BA5" w:rsidRDefault="00156BA5" w:rsidP="00156BA5">
      <w:pPr>
        <w:numPr>
          <w:ilvl w:val="0"/>
          <w:numId w:val="27"/>
        </w:numPr>
        <w:jc w:val="both"/>
        <w:rPr>
          <w:b/>
          <w:sz w:val="28"/>
          <w:szCs w:val="28"/>
          <w:u w:val="single"/>
          <w:lang w:val="uk-UA"/>
        </w:rPr>
      </w:pPr>
      <w:r w:rsidRPr="00156BA5">
        <w:rPr>
          <w:b/>
          <w:sz w:val="28"/>
          <w:szCs w:val="28"/>
          <w:u w:val="single"/>
          <w:lang w:val="uk-UA"/>
        </w:rPr>
        <w:t>З</w:t>
      </w:r>
      <w:r w:rsidR="00BF77DC" w:rsidRPr="00156BA5">
        <w:rPr>
          <w:b/>
          <w:sz w:val="28"/>
          <w:szCs w:val="28"/>
          <w:u w:val="single"/>
          <w:lang w:val="uk-UA"/>
        </w:rPr>
        <w:t xml:space="preserve">аповнити реквізити замовника </w:t>
      </w:r>
    </w:p>
    <w:p w:rsidR="00156BA5" w:rsidRDefault="00156BA5" w:rsidP="00156BA5">
      <w:pPr>
        <w:jc w:val="both"/>
        <w:rPr>
          <w:sz w:val="28"/>
          <w:szCs w:val="28"/>
          <w:lang w:val="uk-UA"/>
        </w:rPr>
      </w:pPr>
    </w:p>
    <w:p w:rsidR="00156BA5" w:rsidRPr="00156BA5" w:rsidRDefault="00156BA5" w:rsidP="00156BA5">
      <w:pPr>
        <w:jc w:val="both"/>
        <w:rPr>
          <w:i/>
          <w:sz w:val="28"/>
          <w:szCs w:val="28"/>
          <w:lang w:val="uk-UA"/>
        </w:rPr>
      </w:pPr>
      <w:r w:rsidRPr="00156BA5">
        <w:rPr>
          <w:i/>
          <w:sz w:val="28"/>
          <w:szCs w:val="28"/>
          <w:highlight w:val="yellow"/>
          <w:lang w:val="uk-UA"/>
        </w:rPr>
        <w:t>Номер договору та дату ставимо тільки ми</w:t>
      </w:r>
      <w:r w:rsidRPr="00156BA5">
        <w:rPr>
          <w:i/>
          <w:sz w:val="28"/>
          <w:szCs w:val="28"/>
          <w:lang w:val="uk-UA"/>
        </w:rPr>
        <w:t xml:space="preserve">. </w:t>
      </w:r>
    </w:p>
    <w:p w:rsidR="00156BA5" w:rsidRPr="00156BA5" w:rsidRDefault="00156BA5" w:rsidP="00156BA5">
      <w:pPr>
        <w:jc w:val="both"/>
        <w:rPr>
          <w:i/>
          <w:sz w:val="28"/>
          <w:szCs w:val="28"/>
          <w:lang w:val="uk-UA"/>
        </w:rPr>
      </w:pPr>
      <w:r w:rsidRPr="00156BA5">
        <w:rPr>
          <w:i/>
          <w:sz w:val="28"/>
          <w:szCs w:val="28"/>
          <w:highlight w:val="yellow"/>
          <w:lang w:val="uk-UA"/>
        </w:rPr>
        <w:t xml:space="preserve">Останній день отримання договору  та акту 05 </w:t>
      </w:r>
      <w:r w:rsidR="00433157">
        <w:rPr>
          <w:i/>
          <w:sz w:val="28"/>
          <w:szCs w:val="28"/>
          <w:highlight w:val="yellow"/>
          <w:lang w:val="uk-UA"/>
        </w:rPr>
        <w:t>жовт</w:t>
      </w:r>
      <w:r w:rsidRPr="00156BA5">
        <w:rPr>
          <w:i/>
          <w:sz w:val="28"/>
          <w:szCs w:val="28"/>
          <w:highlight w:val="yellow"/>
          <w:lang w:val="uk-UA"/>
        </w:rPr>
        <w:t>ня 2022 року.</w:t>
      </w:r>
      <w:r w:rsidRPr="00156BA5">
        <w:rPr>
          <w:i/>
          <w:sz w:val="28"/>
          <w:szCs w:val="28"/>
          <w:lang w:val="uk-UA"/>
        </w:rPr>
        <w:t xml:space="preserve"> </w:t>
      </w:r>
    </w:p>
    <w:p w:rsidR="00156BA5" w:rsidRPr="00156BA5" w:rsidRDefault="00156BA5" w:rsidP="00156BA5">
      <w:pPr>
        <w:jc w:val="both"/>
        <w:rPr>
          <w:i/>
          <w:sz w:val="28"/>
          <w:szCs w:val="28"/>
          <w:lang w:val="uk-UA"/>
        </w:rPr>
      </w:pPr>
      <w:r w:rsidRPr="00156BA5">
        <w:rPr>
          <w:i/>
          <w:sz w:val="28"/>
          <w:szCs w:val="28"/>
          <w:lang w:val="uk-UA"/>
        </w:rPr>
        <w:t>Фізичні особи, які самостійно сплачують за тематичне удосконалення у графі ЗАМОВНИК вказують ПІБ; серію та номер паспорту, коли, ким виданий; ідентифікаційний код, номер телефону, підпис.</w:t>
      </w:r>
    </w:p>
    <w:p w:rsidR="00BF77DC" w:rsidRPr="001B10E8" w:rsidRDefault="00BF77DC" w:rsidP="00156BA5">
      <w:pPr>
        <w:ind w:left="720"/>
        <w:jc w:val="both"/>
        <w:rPr>
          <w:sz w:val="28"/>
          <w:szCs w:val="28"/>
          <w:lang w:val="uk-UA"/>
        </w:rPr>
      </w:pPr>
    </w:p>
    <w:p w:rsidR="00BF77DC" w:rsidRPr="00156BA5" w:rsidRDefault="00156BA5" w:rsidP="00156BA5">
      <w:pPr>
        <w:numPr>
          <w:ilvl w:val="0"/>
          <w:numId w:val="27"/>
        </w:numPr>
        <w:jc w:val="both"/>
        <w:rPr>
          <w:b/>
          <w:sz w:val="28"/>
          <w:szCs w:val="28"/>
          <w:u w:val="single"/>
          <w:lang w:val="uk-UA"/>
        </w:rPr>
      </w:pPr>
      <w:r w:rsidRPr="00156BA5">
        <w:rPr>
          <w:b/>
          <w:sz w:val="28"/>
          <w:szCs w:val="28"/>
          <w:u w:val="single"/>
          <w:lang w:val="uk-UA"/>
        </w:rPr>
        <w:t>Р</w:t>
      </w:r>
      <w:r w:rsidR="00BF77DC" w:rsidRPr="00156BA5">
        <w:rPr>
          <w:b/>
          <w:sz w:val="28"/>
          <w:szCs w:val="28"/>
          <w:u w:val="single"/>
          <w:lang w:val="uk-UA"/>
        </w:rPr>
        <w:t xml:space="preserve">оздрукувати фінансові документи у двох примірниках </w:t>
      </w:r>
    </w:p>
    <w:p w:rsidR="00156BA5" w:rsidRDefault="00156BA5" w:rsidP="00156BA5">
      <w:pPr>
        <w:ind w:left="360"/>
        <w:jc w:val="both"/>
        <w:rPr>
          <w:sz w:val="28"/>
          <w:szCs w:val="28"/>
          <w:lang w:val="uk-UA"/>
        </w:rPr>
      </w:pPr>
    </w:p>
    <w:p w:rsidR="00BF77DC" w:rsidRPr="001B10E8" w:rsidRDefault="00156BA5" w:rsidP="00156BA5">
      <w:pPr>
        <w:numPr>
          <w:ilvl w:val="0"/>
          <w:numId w:val="27"/>
        </w:numPr>
        <w:jc w:val="both"/>
        <w:rPr>
          <w:sz w:val="28"/>
          <w:szCs w:val="28"/>
          <w:lang w:val="uk-UA"/>
        </w:rPr>
      </w:pPr>
      <w:r w:rsidRPr="00156BA5">
        <w:rPr>
          <w:b/>
          <w:sz w:val="28"/>
          <w:szCs w:val="28"/>
          <w:u w:val="single"/>
          <w:lang w:val="uk-UA"/>
        </w:rPr>
        <w:t>П</w:t>
      </w:r>
      <w:r w:rsidR="00BF77DC" w:rsidRPr="00156BA5">
        <w:rPr>
          <w:b/>
          <w:sz w:val="28"/>
          <w:szCs w:val="28"/>
          <w:u w:val="single"/>
          <w:lang w:val="uk-UA"/>
        </w:rPr>
        <w:t>оставити підпис та печатку</w:t>
      </w:r>
      <w:r w:rsidR="00BF77DC" w:rsidRPr="001B10E8">
        <w:rPr>
          <w:sz w:val="28"/>
          <w:szCs w:val="28"/>
          <w:lang w:val="uk-UA"/>
        </w:rPr>
        <w:t xml:space="preserve"> </w:t>
      </w:r>
    </w:p>
    <w:p w:rsidR="00BF77DC" w:rsidRPr="001B10E8" w:rsidRDefault="00BF77DC" w:rsidP="007D1BA8">
      <w:pPr>
        <w:jc w:val="both"/>
        <w:rPr>
          <w:sz w:val="28"/>
          <w:szCs w:val="28"/>
          <w:lang w:val="uk-UA"/>
        </w:rPr>
      </w:pPr>
    </w:p>
    <w:p w:rsidR="00BF77DC" w:rsidRPr="00156BA5" w:rsidRDefault="00BF77DC" w:rsidP="00156BA5">
      <w:pPr>
        <w:numPr>
          <w:ilvl w:val="0"/>
          <w:numId w:val="27"/>
        </w:numPr>
        <w:jc w:val="both"/>
        <w:rPr>
          <w:b/>
          <w:sz w:val="28"/>
          <w:szCs w:val="28"/>
          <w:u w:val="single"/>
          <w:lang w:val="uk-UA"/>
        </w:rPr>
      </w:pPr>
      <w:r w:rsidRPr="00156BA5">
        <w:rPr>
          <w:b/>
          <w:sz w:val="28"/>
          <w:szCs w:val="28"/>
          <w:u w:val="single"/>
          <w:lang w:val="uk-UA"/>
        </w:rPr>
        <w:t xml:space="preserve">Заповнені документи у двох примірниках надіслати на адресу: Нова пошта, м. Київ, відділення №57, отримувач </w:t>
      </w:r>
      <w:proofErr w:type="spellStart"/>
      <w:r w:rsidRPr="00156BA5">
        <w:rPr>
          <w:b/>
          <w:sz w:val="28"/>
          <w:szCs w:val="28"/>
          <w:u w:val="single"/>
          <w:lang w:val="uk-UA"/>
        </w:rPr>
        <w:t>Карпунова</w:t>
      </w:r>
      <w:proofErr w:type="spellEnd"/>
      <w:r w:rsidRPr="00156BA5">
        <w:rPr>
          <w:b/>
          <w:sz w:val="28"/>
          <w:szCs w:val="28"/>
          <w:u w:val="single"/>
          <w:lang w:val="uk-UA"/>
        </w:rPr>
        <w:t xml:space="preserve"> Олена Вікторівна, </w:t>
      </w:r>
      <w:proofErr w:type="spellStart"/>
      <w:r w:rsidRPr="00156BA5">
        <w:rPr>
          <w:b/>
          <w:sz w:val="28"/>
          <w:szCs w:val="28"/>
          <w:u w:val="single"/>
          <w:lang w:val="uk-UA"/>
        </w:rPr>
        <w:t>тел</w:t>
      </w:r>
      <w:proofErr w:type="spellEnd"/>
      <w:r w:rsidRPr="00156BA5">
        <w:rPr>
          <w:b/>
          <w:sz w:val="28"/>
          <w:szCs w:val="28"/>
          <w:u w:val="single"/>
          <w:lang w:val="uk-UA"/>
        </w:rPr>
        <w:t>. 050 472-80-04. Оплата за рахунок відправника.</w:t>
      </w:r>
    </w:p>
    <w:p w:rsidR="00156BA5" w:rsidRDefault="00156BA5" w:rsidP="007D1BA8">
      <w:pPr>
        <w:jc w:val="both"/>
        <w:rPr>
          <w:b/>
          <w:sz w:val="28"/>
          <w:szCs w:val="28"/>
          <w:highlight w:val="yellow"/>
          <w:lang w:val="uk-UA"/>
        </w:rPr>
      </w:pPr>
    </w:p>
    <w:p w:rsidR="009F5201" w:rsidRDefault="00BF77DC" w:rsidP="007D1BA8">
      <w:pPr>
        <w:jc w:val="both"/>
        <w:rPr>
          <w:b/>
          <w:sz w:val="28"/>
          <w:szCs w:val="28"/>
          <w:highlight w:val="yellow"/>
          <w:lang w:val="uk-UA"/>
        </w:rPr>
      </w:pPr>
      <w:r w:rsidRPr="009F5201">
        <w:rPr>
          <w:b/>
          <w:sz w:val="28"/>
          <w:szCs w:val="28"/>
          <w:highlight w:val="yellow"/>
          <w:lang w:val="uk-UA"/>
        </w:rPr>
        <w:t>О Б О В ’ Я З К О В О</w:t>
      </w:r>
    </w:p>
    <w:p w:rsidR="00BF77DC" w:rsidRDefault="00BF77DC" w:rsidP="007D1BA8">
      <w:pPr>
        <w:jc w:val="both"/>
        <w:rPr>
          <w:b/>
          <w:sz w:val="28"/>
          <w:szCs w:val="28"/>
          <w:highlight w:val="yellow"/>
          <w:lang w:val="uk-UA"/>
        </w:rPr>
      </w:pPr>
      <w:r w:rsidRPr="009F5201">
        <w:rPr>
          <w:b/>
          <w:sz w:val="28"/>
          <w:szCs w:val="28"/>
          <w:highlight w:val="yellow"/>
          <w:lang w:val="uk-UA"/>
        </w:rPr>
        <w:t xml:space="preserve"> до фінансових документів вкласти </w:t>
      </w:r>
      <w:r w:rsidR="001739A9">
        <w:rPr>
          <w:b/>
          <w:sz w:val="28"/>
          <w:szCs w:val="28"/>
          <w:highlight w:val="yellow"/>
          <w:lang w:val="uk-UA"/>
        </w:rPr>
        <w:t>аркуш (записку)</w:t>
      </w:r>
      <w:r w:rsidRPr="009F5201">
        <w:rPr>
          <w:b/>
          <w:sz w:val="28"/>
          <w:szCs w:val="28"/>
          <w:highlight w:val="yellow"/>
          <w:lang w:val="uk-UA"/>
        </w:rPr>
        <w:t xml:space="preserve">, </w:t>
      </w:r>
      <w:r w:rsidR="001739A9">
        <w:rPr>
          <w:b/>
          <w:sz w:val="28"/>
          <w:szCs w:val="28"/>
          <w:highlight w:val="yellow"/>
          <w:lang w:val="uk-UA"/>
        </w:rPr>
        <w:t>де</w:t>
      </w:r>
      <w:r w:rsidRPr="009F5201">
        <w:rPr>
          <w:b/>
          <w:sz w:val="28"/>
          <w:szCs w:val="28"/>
          <w:highlight w:val="yellow"/>
          <w:lang w:val="uk-UA"/>
        </w:rPr>
        <w:t xml:space="preserve"> вказати:</w:t>
      </w:r>
    </w:p>
    <w:p w:rsidR="009F5201" w:rsidRPr="009F5201" w:rsidRDefault="009F5201" w:rsidP="007D1BA8">
      <w:pPr>
        <w:jc w:val="both"/>
        <w:rPr>
          <w:b/>
          <w:sz w:val="28"/>
          <w:szCs w:val="28"/>
          <w:highlight w:val="yellow"/>
          <w:lang w:val="uk-UA"/>
        </w:rPr>
      </w:pPr>
    </w:p>
    <w:p w:rsidR="00BF77DC" w:rsidRDefault="00BF77DC" w:rsidP="007D1BA8">
      <w:pPr>
        <w:jc w:val="both"/>
        <w:rPr>
          <w:sz w:val="28"/>
          <w:szCs w:val="28"/>
          <w:highlight w:val="yellow"/>
          <w:lang w:val="uk-UA"/>
        </w:rPr>
      </w:pPr>
      <w:r w:rsidRPr="009F5201">
        <w:rPr>
          <w:sz w:val="28"/>
          <w:szCs w:val="28"/>
          <w:highlight w:val="yellow"/>
          <w:lang w:val="uk-UA"/>
        </w:rPr>
        <w:t>1) адресу</w:t>
      </w:r>
      <w:r w:rsidRPr="009F5201">
        <w:rPr>
          <w:b/>
          <w:sz w:val="28"/>
          <w:szCs w:val="28"/>
          <w:highlight w:val="yellow"/>
          <w:lang w:val="uk-UA"/>
        </w:rPr>
        <w:t xml:space="preserve"> </w:t>
      </w:r>
      <w:r w:rsidRPr="009F5201">
        <w:rPr>
          <w:sz w:val="28"/>
          <w:szCs w:val="28"/>
          <w:highlight w:val="yellow"/>
          <w:lang w:val="uk-UA"/>
        </w:rPr>
        <w:t>Нової пошти (місто, відділення, ПІБ та телефон отримувача) для зворотного отримання фінансових документів та сертифікатів і посвідчення;</w:t>
      </w:r>
    </w:p>
    <w:p w:rsidR="002F7073" w:rsidRPr="009F5201" w:rsidRDefault="002F7073" w:rsidP="007D1BA8">
      <w:pPr>
        <w:jc w:val="both"/>
        <w:rPr>
          <w:sz w:val="28"/>
          <w:szCs w:val="28"/>
          <w:highlight w:val="yellow"/>
          <w:lang w:val="uk-UA"/>
        </w:rPr>
      </w:pPr>
    </w:p>
    <w:p w:rsidR="00BF77DC" w:rsidRDefault="00BF77DC" w:rsidP="007D1BA8">
      <w:pPr>
        <w:jc w:val="both"/>
        <w:rPr>
          <w:sz w:val="28"/>
          <w:szCs w:val="28"/>
          <w:highlight w:val="yellow"/>
          <w:lang w:val="uk-UA"/>
        </w:rPr>
      </w:pPr>
      <w:r w:rsidRPr="009F5201">
        <w:rPr>
          <w:sz w:val="28"/>
          <w:szCs w:val="28"/>
          <w:highlight w:val="yellow"/>
          <w:lang w:val="uk-UA"/>
        </w:rPr>
        <w:t>2) вказати, якщо потрібен РАХУНОК;</w:t>
      </w:r>
    </w:p>
    <w:p w:rsidR="002F7073" w:rsidRPr="009F5201" w:rsidRDefault="002F7073" w:rsidP="007D1BA8">
      <w:pPr>
        <w:jc w:val="both"/>
        <w:rPr>
          <w:sz w:val="28"/>
          <w:szCs w:val="28"/>
          <w:highlight w:val="yellow"/>
          <w:lang w:val="uk-UA"/>
        </w:rPr>
      </w:pPr>
    </w:p>
    <w:p w:rsidR="00BF77DC" w:rsidRPr="00F1100D" w:rsidRDefault="00BF77DC" w:rsidP="00F1100D">
      <w:pPr>
        <w:jc w:val="both"/>
        <w:rPr>
          <w:sz w:val="28"/>
          <w:szCs w:val="28"/>
          <w:lang w:val="uk-UA"/>
        </w:rPr>
      </w:pPr>
      <w:r w:rsidRPr="009F5201">
        <w:rPr>
          <w:sz w:val="28"/>
          <w:szCs w:val="28"/>
          <w:highlight w:val="yellow"/>
          <w:lang w:val="uk-UA"/>
        </w:rPr>
        <w:t xml:space="preserve">3) повністю, українською мовою написати Прізвище, Ім’я, По-батькові </w:t>
      </w:r>
      <w:r w:rsidRPr="002F7073">
        <w:rPr>
          <w:sz w:val="28"/>
          <w:szCs w:val="28"/>
          <w:highlight w:val="yellow"/>
          <w:lang w:val="uk-UA"/>
        </w:rPr>
        <w:t>курсанта.</w:t>
      </w:r>
    </w:p>
    <w:p w:rsidR="00BF77DC" w:rsidRPr="001B10E8" w:rsidRDefault="00BF77DC" w:rsidP="007D1BA8">
      <w:pPr>
        <w:jc w:val="both"/>
        <w:rPr>
          <w:sz w:val="28"/>
          <w:szCs w:val="28"/>
          <w:highlight w:val="yellow"/>
          <w:lang w:val="uk-UA"/>
        </w:rPr>
      </w:pPr>
    </w:p>
    <w:p w:rsidR="00BF77DC" w:rsidRPr="001B10E8" w:rsidRDefault="00BF77DC" w:rsidP="007D1BA8">
      <w:pPr>
        <w:jc w:val="both"/>
        <w:rPr>
          <w:sz w:val="28"/>
          <w:szCs w:val="28"/>
          <w:lang w:val="uk-UA"/>
        </w:rPr>
      </w:pPr>
      <w:r w:rsidRPr="001B10E8">
        <w:rPr>
          <w:sz w:val="28"/>
          <w:szCs w:val="28"/>
          <w:lang w:val="uk-UA"/>
        </w:rPr>
        <w:t>Доступ до семінарів буде наданий тільки за наявності передоплати.</w:t>
      </w:r>
    </w:p>
    <w:p w:rsidR="00BF77DC" w:rsidRDefault="00BF77DC" w:rsidP="007D1BA8">
      <w:pPr>
        <w:jc w:val="both"/>
        <w:rPr>
          <w:b/>
          <w:i/>
          <w:sz w:val="28"/>
          <w:szCs w:val="28"/>
          <w:u w:val="single"/>
          <w:lang w:val="uk-UA"/>
        </w:rPr>
      </w:pPr>
    </w:p>
    <w:p w:rsidR="00BF77DC" w:rsidRPr="001B10E8" w:rsidRDefault="00BF77DC" w:rsidP="007D1BA8">
      <w:pPr>
        <w:jc w:val="both"/>
        <w:rPr>
          <w:sz w:val="28"/>
          <w:szCs w:val="28"/>
          <w:lang w:val="uk-UA"/>
        </w:rPr>
      </w:pPr>
      <w:r w:rsidRPr="001B10E8">
        <w:rPr>
          <w:sz w:val="28"/>
          <w:szCs w:val="28"/>
          <w:lang w:val="uk-UA"/>
        </w:rPr>
        <w:t>Контакти:</w:t>
      </w:r>
    </w:p>
    <w:p w:rsidR="00BF77DC" w:rsidRPr="001B10E8" w:rsidRDefault="00BF77DC" w:rsidP="007D1BA8">
      <w:pPr>
        <w:jc w:val="both"/>
        <w:rPr>
          <w:sz w:val="28"/>
          <w:szCs w:val="28"/>
          <w:lang w:val="uk-UA"/>
        </w:rPr>
      </w:pPr>
      <w:r w:rsidRPr="001B10E8">
        <w:rPr>
          <w:sz w:val="28"/>
          <w:szCs w:val="28"/>
          <w:lang w:val="uk-UA"/>
        </w:rPr>
        <w:t xml:space="preserve">В.о. заступника директора з наукової роботи та освітньої діяльності, </w:t>
      </w:r>
    </w:p>
    <w:p w:rsidR="00BF77DC" w:rsidRPr="001B10E8" w:rsidRDefault="00BF77DC" w:rsidP="007D1BA8">
      <w:pPr>
        <w:jc w:val="both"/>
        <w:rPr>
          <w:sz w:val="28"/>
          <w:szCs w:val="28"/>
          <w:lang w:val="uk-UA"/>
        </w:rPr>
      </w:pPr>
      <w:r w:rsidRPr="001B10E8">
        <w:rPr>
          <w:sz w:val="28"/>
          <w:szCs w:val="28"/>
          <w:lang w:val="uk-UA"/>
        </w:rPr>
        <w:t xml:space="preserve">доктор медичних наук, </w:t>
      </w:r>
    </w:p>
    <w:p w:rsidR="00BF77DC" w:rsidRPr="001B10E8" w:rsidRDefault="00BF77DC" w:rsidP="007D1BA8">
      <w:pPr>
        <w:jc w:val="both"/>
        <w:rPr>
          <w:sz w:val="28"/>
          <w:szCs w:val="28"/>
          <w:lang w:val="uk-UA"/>
        </w:rPr>
      </w:pPr>
      <w:r w:rsidRPr="001B10E8">
        <w:rPr>
          <w:sz w:val="28"/>
          <w:szCs w:val="28"/>
          <w:lang w:val="uk-UA"/>
        </w:rPr>
        <w:t xml:space="preserve">ОЛІЙНИК Оксана Петрівна </w:t>
      </w:r>
    </w:p>
    <w:p w:rsidR="00BF77DC" w:rsidRPr="001B10E8" w:rsidRDefault="00BF77DC" w:rsidP="007D1BA8">
      <w:pPr>
        <w:jc w:val="both"/>
        <w:rPr>
          <w:sz w:val="28"/>
          <w:szCs w:val="28"/>
          <w:lang w:val="uk-UA"/>
        </w:rPr>
      </w:pPr>
      <w:r w:rsidRPr="001B10E8">
        <w:rPr>
          <w:sz w:val="28"/>
          <w:szCs w:val="28"/>
          <w:lang w:val="uk-UA"/>
        </w:rPr>
        <w:t>+38(068) 376 10 14 (з 10 до 15 год.)</w:t>
      </w:r>
    </w:p>
    <w:p w:rsidR="00BF77DC" w:rsidRPr="001B10E8" w:rsidRDefault="00BF77DC" w:rsidP="007D1BA8">
      <w:pPr>
        <w:rPr>
          <w:sz w:val="28"/>
          <w:szCs w:val="28"/>
          <w:shd w:val="clear" w:color="auto" w:fill="FFFFFF"/>
          <w:lang w:val="uk-UA"/>
        </w:rPr>
      </w:pPr>
      <w:r w:rsidRPr="001B10E8">
        <w:rPr>
          <w:i/>
          <w:iCs/>
          <w:sz w:val="28"/>
          <w:szCs w:val="28"/>
          <w:bdr w:val="none" w:sz="0" w:space="0" w:color="auto" w:frame="1"/>
          <w:shd w:val="clear" w:color="auto" w:fill="FFFFFF"/>
          <w:lang w:val="uk-UA"/>
        </w:rPr>
        <w:t>e-</w:t>
      </w:r>
      <w:proofErr w:type="spellStart"/>
      <w:r w:rsidRPr="001B10E8">
        <w:rPr>
          <w:i/>
          <w:iCs/>
          <w:sz w:val="28"/>
          <w:szCs w:val="28"/>
          <w:bdr w:val="none" w:sz="0" w:space="0" w:color="auto" w:frame="1"/>
          <w:shd w:val="clear" w:color="auto" w:fill="FFFFFF"/>
          <w:lang w:val="uk-UA"/>
        </w:rPr>
        <w:t>mail</w:t>
      </w:r>
      <w:proofErr w:type="spellEnd"/>
      <w:r w:rsidRPr="001B10E8">
        <w:rPr>
          <w:i/>
          <w:iCs/>
          <w:sz w:val="28"/>
          <w:szCs w:val="28"/>
          <w:bdr w:val="none" w:sz="0" w:space="0" w:color="auto" w:frame="1"/>
          <w:shd w:val="clear" w:color="auto" w:fill="FFFFFF"/>
          <w:lang w:val="uk-UA"/>
        </w:rPr>
        <w:t>:</w:t>
      </w:r>
      <w:r w:rsidRPr="001B10E8">
        <w:rPr>
          <w:sz w:val="28"/>
          <w:szCs w:val="28"/>
          <w:shd w:val="clear" w:color="auto" w:fill="FFFFFF"/>
          <w:lang w:val="uk-UA"/>
        </w:rPr>
        <w:t> </w:t>
      </w:r>
      <w:r w:rsidRPr="00281CA6">
        <w:rPr>
          <w:sz w:val="28"/>
          <w:szCs w:val="28"/>
          <w:shd w:val="clear" w:color="auto" w:fill="FFFFFF"/>
        </w:rPr>
        <w:t> </w:t>
      </w:r>
      <w:hyperlink r:id="rId12" w:history="1">
        <w:r w:rsidRPr="001B10E8">
          <w:rPr>
            <w:rStyle w:val="a7"/>
            <w:sz w:val="28"/>
            <w:szCs w:val="28"/>
          </w:rPr>
          <w:t>oksana.oliinyk@cmhmda.org.ua</w:t>
        </w:r>
      </w:hyperlink>
    </w:p>
    <w:p w:rsidR="00BF77DC" w:rsidRPr="001B10E8" w:rsidRDefault="00BF77DC" w:rsidP="007D1BA8">
      <w:pPr>
        <w:jc w:val="both"/>
        <w:rPr>
          <w:sz w:val="28"/>
          <w:szCs w:val="28"/>
          <w:lang w:val="uk-UA"/>
        </w:rPr>
      </w:pPr>
    </w:p>
    <w:p w:rsidR="00BF77DC" w:rsidRPr="001B10E8" w:rsidRDefault="00BF77DC" w:rsidP="007D1BA8">
      <w:pPr>
        <w:tabs>
          <w:tab w:val="left" w:pos="1095"/>
        </w:tabs>
        <w:rPr>
          <w:sz w:val="28"/>
          <w:szCs w:val="28"/>
          <w:lang w:val="uk-UA"/>
        </w:rPr>
      </w:pPr>
      <w:r w:rsidRPr="001B10E8">
        <w:rPr>
          <w:sz w:val="28"/>
          <w:szCs w:val="28"/>
          <w:lang w:val="uk-UA"/>
        </w:rPr>
        <w:t>Завідувач відділу координації наукових</w:t>
      </w:r>
    </w:p>
    <w:p w:rsidR="00BF77DC" w:rsidRPr="001B10E8" w:rsidRDefault="00BF77DC" w:rsidP="007D1BA8">
      <w:pPr>
        <w:tabs>
          <w:tab w:val="left" w:pos="1095"/>
        </w:tabs>
        <w:rPr>
          <w:sz w:val="28"/>
          <w:szCs w:val="28"/>
          <w:lang w:val="uk-UA"/>
        </w:rPr>
      </w:pPr>
      <w:r w:rsidRPr="001B10E8">
        <w:rPr>
          <w:sz w:val="28"/>
          <w:szCs w:val="28"/>
          <w:lang w:val="uk-UA"/>
        </w:rPr>
        <w:t xml:space="preserve">досліджень та освітньої діяльності, </w:t>
      </w:r>
    </w:p>
    <w:p w:rsidR="00BF77DC" w:rsidRPr="001B10E8" w:rsidRDefault="00BF77DC" w:rsidP="007D1BA8">
      <w:pPr>
        <w:tabs>
          <w:tab w:val="left" w:pos="1095"/>
        </w:tabs>
        <w:rPr>
          <w:sz w:val="28"/>
          <w:szCs w:val="28"/>
          <w:lang w:val="uk-UA"/>
        </w:rPr>
      </w:pPr>
      <w:r w:rsidRPr="001B10E8">
        <w:rPr>
          <w:sz w:val="28"/>
          <w:szCs w:val="28"/>
          <w:lang w:val="uk-UA"/>
        </w:rPr>
        <w:t xml:space="preserve">кандидат економічних наук </w:t>
      </w:r>
    </w:p>
    <w:p w:rsidR="00BF77DC" w:rsidRPr="001B10E8" w:rsidRDefault="00BF77DC" w:rsidP="007D1BA8">
      <w:pPr>
        <w:tabs>
          <w:tab w:val="left" w:pos="1095"/>
        </w:tabs>
        <w:rPr>
          <w:sz w:val="28"/>
          <w:szCs w:val="28"/>
          <w:lang w:val="uk-UA"/>
        </w:rPr>
      </w:pPr>
      <w:r w:rsidRPr="001B10E8">
        <w:rPr>
          <w:sz w:val="28"/>
          <w:szCs w:val="28"/>
          <w:lang w:val="uk-UA"/>
        </w:rPr>
        <w:t>КАРПУНОВА Олена Вікторівна</w:t>
      </w:r>
    </w:p>
    <w:p w:rsidR="00BF77DC" w:rsidRDefault="00BF77DC" w:rsidP="001B10E8">
      <w:pPr>
        <w:pStyle w:val="1"/>
        <w:rPr>
          <w:rStyle w:val="af0"/>
          <w:b w:val="0"/>
          <w:bCs/>
          <w:i w:val="0"/>
          <w:sz w:val="28"/>
          <w:szCs w:val="28"/>
          <w:shd w:val="clear" w:color="auto" w:fill="FFFFFF"/>
          <w:lang w:val="uk-UA"/>
        </w:rPr>
      </w:pPr>
      <w:r w:rsidRPr="001B10E8">
        <w:rPr>
          <w:b w:val="0"/>
          <w:i/>
          <w:iCs/>
          <w:sz w:val="28"/>
          <w:szCs w:val="28"/>
          <w:bdr w:val="none" w:sz="0" w:space="0" w:color="auto" w:frame="1"/>
          <w:shd w:val="clear" w:color="auto" w:fill="FFFFFF"/>
          <w:lang w:val="uk-UA"/>
        </w:rPr>
        <w:t>e-</w:t>
      </w:r>
      <w:proofErr w:type="spellStart"/>
      <w:r w:rsidRPr="001B10E8">
        <w:rPr>
          <w:b w:val="0"/>
          <w:i/>
          <w:iCs/>
          <w:sz w:val="28"/>
          <w:szCs w:val="28"/>
          <w:bdr w:val="none" w:sz="0" w:space="0" w:color="auto" w:frame="1"/>
          <w:shd w:val="clear" w:color="auto" w:fill="FFFFFF"/>
          <w:lang w:val="uk-UA"/>
        </w:rPr>
        <w:t>mail</w:t>
      </w:r>
      <w:proofErr w:type="spellEnd"/>
      <w:r w:rsidRPr="001B10E8">
        <w:rPr>
          <w:b w:val="0"/>
          <w:i/>
          <w:iCs/>
          <w:sz w:val="28"/>
          <w:szCs w:val="28"/>
          <w:bdr w:val="none" w:sz="0" w:space="0" w:color="auto" w:frame="1"/>
          <w:shd w:val="clear" w:color="auto" w:fill="FFFFFF"/>
          <w:lang w:val="uk-UA"/>
        </w:rPr>
        <w:t>:</w:t>
      </w:r>
      <w:r w:rsidRPr="001B10E8">
        <w:rPr>
          <w:b w:val="0"/>
          <w:sz w:val="28"/>
          <w:szCs w:val="28"/>
          <w:shd w:val="clear" w:color="auto" w:fill="FFFFFF"/>
          <w:lang w:val="uk-UA"/>
        </w:rPr>
        <w:t> </w:t>
      </w:r>
      <w:hyperlink r:id="rId13" w:anchor="sendmsg/f=to=FueMJ_CD9WVhtKSNfSC_9u1L9AiT9hN" w:history="1">
        <w:r w:rsidRPr="001B10E8">
          <w:rPr>
            <w:rStyle w:val="af0"/>
            <w:b w:val="0"/>
            <w:bCs/>
            <w:i w:val="0"/>
            <w:sz w:val="28"/>
            <w:szCs w:val="28"/>
            <w:shd w:val="clear" w:color="auto" w:fill="FFFFFF"/>
            <w:lang w:val="uk-UA"/>
          </w:rPr>
          <w:t>ekarpunova140@gmail.com</w:t>
        </w:r>
      </w:hyperlink>
    </w:p>
    <w:p w:rsidR="008F2C5F" w:rsidRPr="008F2C5F" w:rsidRDefault="008F2C5F" w:rsidP="008F2C5F">
      <w:pPr>
        <w:rPr>
          <w:lang w:val="uk-UA"/>
        </w:rPr>
      </w:pPr>
    </w:p>
    <w:p w:rsidR="00BF77DC" w:rsidRPr="001B10E8" w:rsidRDefault="00BF77DC" w:rsidP="007D1BA8">
      <w:pPr>
        <w:rPr>
          <w:lang w:val="uk-UA"/>
        </w:rPr>
      </w:pPr>
    </w:p>
    <w:p w:rsidR="00BF77DC" w:rsidRPr="001B10E8" w:rsidRDefault="00BF77DC" w:rsidP="007D1BA8">
      <w:pPr>
        <w:jc w:val="center"/>
        <w:rPr>
          <w:sz w:val="24"/>
          <w:szCs w:val="24"/>
          <w:lang w:val="uk-UA"/>
        </w:rPr>
      </w:pPr>
      <w:r w:rsidRPr="001B10E8">
        <w:rPr>
          <w:sz w:val="24"/>
          <w:szCs w:val="24"/>
          <w:lang w:val="uk-UA"/>
        </w:rPr>
        <w:lastRenderedPageBreak/>
        <w:t>ДОГОВІР</w:t>
      </w:r>
    </w:p>
    <w:p w:rsidR="00BF77DC" w:rsidRPr="001B10E8" w:rsidRDefault="00BF77DC" w:rsidP="007D1BA8">
      <w:pPr>
        <w:jc w:val="center"/>
        <w:rPr>
          <w:sz w:val="24"/>
          <w:szCs w:val="24"/>
          <w:lang w:val="uk-UA"/>
        </w:rPr>
      </w:pPr>
    </w:p>
    <w:p w:rsidR="00BF77DC" w:rsidRPr="001B10E8" w:rsidRDefault="00BF77DC" w:rsidP="004F35B0">
      <w:pPr>
        <w:pStyle w:val="1"/>
        <w:jc w:val="center"/>
        <w:rPr>
          <w:sz w:val="24"/>
          <w:szCs w:val="24"/>
          <w:lang w:val="uk-UA"/>
        </w:rPr>
      </w:pPr>
      <w:r w:rsidRPr="001B10E8">
        <w:rPr>
          <w:sz w:val="24"/>
          <w:szCs w:val="24"/>
          <w:lang w:val="uk-UA"/>
        </w:rPr>
        <w:t xml:space="preserve">про проведення тематичного удосконалення на серії семінарів № </w:t>
      </w:r>
      <w:r w:rsidRPr="001B10E8">
        <w:rPr>
          <w:sz w:val="24"/>
          <w:szCs w:val="24"/>
          <w:u w:val="single"/>
          <w:lang w:val="uk-UA"/>
        </w:rPr>
        <w:t>________</w:t>
      </w:r>
    </w:p>
    <w:p w:rsidR="00BF77DC" w:rsidRPr="001B10E8" w:rsidRDefault="00BF77DC" w:rsidP="004F35B0">
      <w:pPr>
        <w:rPr>
          <w:sz w:val="24"/>
          <w:szCs w:val="24"/>
          <w:lang w:val="uk-UA"/>
        </w:rPr>
      </w:pPr>
    </w:p>
    <w:p w:rsidR="00BF77DC" w:rsidRPr="001B10E8" w:rsidRDefault="00BF77DC" w:rsidP="004F35B0">
      <w:pPr>
        <w:rPr>
          <w:sz w:val="24"/>
          <w:szCs w:val="24"/>
          <w:lang w:val="uk-UA"/>
        </w:rPr>
      </w:pPr>
      <w:r w:rsidRPr="001B10E8">
        <w:rPr>
          <w:sz w:val="24"/>
          <w:szCs w:val="24"/>
          <w:lang w:val="uk-UA"/>
        </w:rPr>
        <w:t>м. Київ                                                                                               «___» __________ 2022 року</w:t>
      </w:r>
    </w:p>
    <w:p w:rsidR="00BF77DC" w:rsidRPr="001B10E8" w:rsidRDefault="00BF77DC" w:rsidP="004F35B0">
      <w:pPr>
        <w:rPr>
          <w:sz w:val="24"/>
          <w:szCs w:val="24"/>
          <w:lang w:val="uk-UA"/>
        </w:rPr>
      </w:pPr>
    </w:p>
    <w:p w:rsidR="00BF77DC" w:rsidRPr="001B10E8" w:rsidRDefault="00BF77DC" w:rsidP="00E67F27">
      <w:pPr>
        <w:ind w:firstLine="720"/>
        <w:jc w:val="both"/>
        <w:rPr>
          <w:sz w:val="24"/>
          <w:szCs w:val="24"/>
          <w:lang w:val="uk-UA"/>
        </w:rPr>
      </w:pPr>
      <w:r w:rsidRPr="001B10E8">
        <w:rPr>
          <w:sz w:val="24"/>
          <w:szCs w:val="24"/>
          <w:lang w:val="uk-UA"/>
        </w:rPr>
        <w:t>Державна установа «Інститут</w:t>
      </w:r>
      <w:r w:rsidRPr="001B10E8">
        <w:rPr>
          <w:b/>
          <w:sz w:val="24"/>
          <w:szCs w:val="24"/>
          <w:lang w:val="uk-UA"/>
        </w:rPr>
        <w:t xml:space="preserve"> </w:t>
      </w:r>
      <w:r w:rsidRPr="001B10E8">
        <w:rPr>
          <w:sz w:val="24"/>
          <w:szCs w:val="24"/>
          <w:lang w:val="uk-UA"/>
        </w:rPr>
        <w:t>психіатрії, судово-психіатричної експертизи та моніторингу наркотиків Міністерства охорони здоров’я України</w:t>
      </w:r>
      <w:r w:rsidRPr="001B10E8">
        <w:rPr>
          <w:b/>
          <w:sz w:val="24"/>
          <w:szCs w:val="24"/>
          <w:lang w:val="uk-UA"/>
        </w:rPr>
        <w:t xml:space="preserve">» </w:t>
      </w:r>
      <w:r w:rsidRPr="001B10E8">
        <w:rPr>
          <w:sz w:val="24"/>
          <w:szCs w:val="24"/>
          <w:lang w:val="uk-UA"/>
        </w:rPr>
        <w:t>(провайдер БПР №1205)</w:t>
      </w:r>
      <w:r w:rsidRPr="001B10E8">
        <w:rPr>
          <w:b/>
          <w:sz w:val="24"/>
          <w:szCs w:val="24"/>
          <w:lang w:val="uk-UA"/>
        </w:rPr>
        <w:t>,</w:t>
      </w:r>
      <w:r w:rsidRPr="001B10E8">
        <w:rPr>
          <w:sz w:val="24"/>
          <w:szCs w:val="24"/>
          <w:lang w:val="uk-UA"/>
        </w:rPr>
        <w:t xml:space="preserve"> (надалі за текстом – «Виконавець»), в особі </w:t>
      </w:r>
      <w:r w:rsidRPr="001B10E8">
        <w:rPr>
          <w:bCs/>
          <w:sz w:val="24"/>
          <w:szCs w:val="24"/>
          <w:lang w:val="uk-UA"/>
        </w:rPr>
        <w:t xml:space="preserve">в.о. директора </w:t>
      </w:r>
      <w:proofErr w:type="spellStart"/>
      <w:r w:rsidRPr="001B10E8">
        <w:rPr>
          <w:bCs/>
          <w:sz w:val="24"/>
          <w:szCs w:val="24"/>
          <w:lang w:val="uk-UA"/>
        </w:rPr>
        <w:t>Ревенка</w:t>
      </w:r>
      <w:proofErr w:type="spellEnd"/>
      <w:r w:rsidRPr="001B10E8">
        <w:rPr>
          <w:bCs/>
          <w:sz w:val="24"/>
          <w:szCs w:val="24"/>
          <w:lang w:val="uk-UA"/>
        </w:rPr>
        <w:t xml:space="preserve"> Олександра Анатолійовича,</w:t>
      </w:r>
      <w:r w:rsidRPr="001B10E8">
        <w:rPr>
          <w:sz w:val="24"/>
          <w:szCs w:val="24"/>
          <w:lang w:val="uk-UA"/>
        </w:rPr>
        <w:t xml:space="preserve"> що діє на підставі</w:t>
      </w:r>
      <w:r w:rsidRPr="001B10E8">
        <w:rPr>
          <w:b/>
          <w:bCs/>
          <w:sz w:val="24"/>
          <w:szCs w:val="24"/>
          <w:lang w:val="uk-UA"/>
        </w:rPr>
        <w:t xml:space="preserve"> </w:t>
      </w:r>
      <w:r w:rsidRPr="001B10E8">
        <w:rPr>
          <w:bCs/>
          <w:sz w:val="24"/>
          <w:szCs w:val="24"/>
          <w:lang w:val="uk-UA"/>
        </w:rPr>
        <w:t>Статуту</w:t>
      </w:r>
      <w:r w:rsidRPr="001B10E8">
        <w:rPr>
          <w:sz w:val="24"/>
          <w:szCs w:val="24"/>
          <w:lang w:val="uk-UA"/>
        </w:rPr>
        <w:t>, з однієї сторони та в особі</w:t>
      </w:r>
    </w:p>
    <w:p w:rsidR="00BF77DC" w:rsidRPr="001B10E8" w:rsidRDefault="00BF77DC" w:rsidP="00E67F27">
      <w:pPr>
        <w:jc w:val="both"/>
        <w:rPr>
          <w:sz w:val="24"/>
          <w:szCs w:val="24"/>
          <w:lang w:val="uk-UA"/>
        </w:rPr>
      </w:pPr>
      <w:r w:rsidRPr="001B10E8">
        <w:rPr>
          <w:sz w:val="24"/>
          <w:szCs w:val="24"/>
          <w:highlight w:val="yellow"/>
          <w:lang w:val="uk-UA"/>
        </w:rPr>
        <w:t>________________________________________________________________________________</w:t>
      </w:r>
      <w:r w:rsidRPr="001B10E8">
        <w:rPr>
          <w:sz w:val="24"/>
          <w:szCs w:val="24"/>
          <w:lang w:val="uk-UA"/>
        </w:rPr>
        <w:t xml:space="preserve"> </w:t>
      </w:r>
    </w:p>
    <w:p w:rsidR="00BF77DC" w:rsidRPr="001B10E8" w:rsidRDefault="00BF77DC" w:rsidP="00E67F27">
      <w:pPr>
        <w:jc w:val="both"/>
        <w:rPr>
          <w:sz w:val="24"/>
          <w:szCs w:val="24"/>
          <w:lang w:val="uk-UA"/>
        </w:rPr>
      </w:pPr>
      <w:r w:rsidRPr="001B10E8">
        <w:rPr>
          <w:sz w:val="24"/>
          <w:szCs w:val="24"/>
          <w:lang w:val="uk-UA"/>
        </w:rPr>
        <w:t xml:space="preserve">далі «Замовник», з другого боку, при їх спільному згадуванні іменуються «Сторони», уклали цей договір. </w:t>
      </w:r>
    </w:p>
    <w:p w:rsidR="00BF77DC" w:rsidRPr="00C840F2" w:rsidRDefault="00BF77DC" w:rsidP="00E67F27">
      <w:pPr>
        <w:pStyle w:val="4"/>
        <w:shd w:val="clear" w:color="auto" w:fill="auto"/>
        <w:tabs>
          <w:tab w:val="left" w:leader="underscore" w:pos="10117"/>
        </w:tabs>
        <w:ind w:right="-59"/>
        <w:jc w:val="center"/>
        <w:rPr>
          <w:rFonts w:ascii="Times New Roman" w:hAnsi="Times New Roman"/>
          <w:b/>
          <w:spacing w:val="0"/>
          <w:sz w:val="24"/>
          <w:szCs w:val="24"/>
          <w:lang w:val="uk-UA"/>
        </w:rPr>
      </w:pPr>
      <w:bookmarkStart w:id="0" w:name="bookmark2"/>
      <w:r w:rsidRPr="00C840F2">
        <w:rPr>
          <w:rFonts w:ascii="Times New Roman" w:hAnsi="Times New Roman"/>
          <w:b/>
          <w:spacing w:val="0"/>
          <w:sz w:val="24"/>
          <w:szCs w:val="24"/>
          <w:lang w:val="uk-UA"/>
        </w:rPr>
        <w:t>1. Предмет договору</w:t>
      </w:r>
      <w:bookmarkEnd w:id="0"/>
    </w:p>
    <w:p w:rsidR="00BF77DC" w:rsidRPr="00C840F2" w:rsidRDefault="00BF77DC" w:rsidP="00E67F27">
      <w:pPr>
        <w:pStyle w:val="4"/>
        <w:shd w:val="clear" w:color="auto" w:fill="auto"/>
        <w:tabs>
          <w:tab w:val="left" w:leader="underscore" w:pos="10117"/>
        </w:tabs>
        <w:ind w:right="-59"/>
        <w:jc w:val="center"/>
        <w:rPr>
          <w:rFonts w:ascii="Times New Roman" w:hAnsi="Times New Roman"/>
          <w:b/>
          <w:spacing w:val="0"/>
          <w:sz w:val="24"/>
          <w:szCs w:val="24"/>
          <w:lang w:val="uk-UA"/>
        </w:rPr>
      </w:pPr>
    </w:p>
    <w:p w:rsidR="00BF77DC" w:rsidRPr="001B10E8" w:rsidRDefault="00BF77DC" w:rsidP="006D0A15">
      <w:pPr>
        <w:pStyle w:val="4"/>
        <w:shd w:val="clear" w:color="auto" w:fill="auto"/>
        <w:ind w:right="-59"/>
        <w:jc w:val="both"/>
        <w:rPr>
          <w:rFonts w:ascii="Times New Roman" w:hAnsi="Times New Roman"/>
          <w:spacing w:val="0"/>
          <w:sz w:val="24"/>
          <w:szCs w:val="24"/>
          <w:lang w:val="uk-UA"/>
        </w:rPr>
      </w:pPr>
      <w:r w:rsidRPr="001B10E8">
        <w:rPr>
          <w:rFonts w:ascii="Times New Roman" w:hAnsi="Times New Roman"/>
          <w:spacing w:val="0"/>
          <w:sz w:val="24"/>
          <w:szCs w:val="24"/>
          <w:lang w:val="uk-UA"/>
        </w:rPr>
        <w:t xml:space="preserve">1.1. ЗАМОВНИК замовляє, а ВИКОНАВЕЦЬ зобов'язується провести </w:t>
      </w:r>
      <w:r>
        <w:rPr>
          <w:rFonts w:ascii="Times New Roman" w:hAnsi="Times New Roman"/>
          <w:spacing w:val="0"/>
          <w:sz w:val="24"/>
          <w:szCs w:val="24"/>
          <w:lang w:val="uk-UA"/>
        </w:rPr>
        <w:t>семінар</w:t>
      </w:r>
      <w:r w:rsidRPr="001B10E8">
        <w:rPr>
          <w:rFonts w:ascii="Times New Roman" w:hAnsi="Times New Roman"/>
          <w:spacing w:val="0"/>
          <w:sz w:val="24"/>
          <w:szCs w:val="24"/>
          <w:lang w:val="uk-UA"/>
        </w:rPr>
        <w:t>:</w:t>
      </w:r>
    </w:p>
    <w:p w:rsidR="00BF77DC" w:rsidRPr="001B10E8" w:rsidRDefault="008F2C5F" w:rsidP="00A9664E">
      <w:pPr>
        <w:pStyle w:val="4"/>
        <w:shd w:val="clear" w:color="auto" w:fill="auto"/>
        <w:tabs>
          <w:tab w:val="left" w:leader="underscore" w:pos="10117"/>
        </w:tabs>
        <w:ind w:left="20" w:right="-59" w:firstLine="700"/>
        <w:jc w:val="both"/>
        <w:rPr>
          <w:rFonts w:ascii="Times New Roman" w:hAnsi="Times New Roman"/>
          <w:spacing w:val="0"/>
          <w:sz w:val="24"/>
          <w:szCs w:val="24"/>
          <w:lang w:val="uk-UA"/>
        </w:rPr>
      </w:pPr>
      <w:r>
        <w:rPr>
          <w:rFonts w:ascii="Times New Roman" w:hAnsi="Times New Roman"/>
          <w:spacing w:val="0"/>
          <w:sz w:val="24"/>
          <w:szCs w:val="24"/>
          <w:lang w:val="uk-UA"/>
        </w:rPr>
        <w:t>Стандартизація</w:t>
      </w:r>
      <w:r w:rsidR="00BF77DC" w:rsidRPr="007A28A5">
        <w:rPr>
          <w:rFonts w:ascii="Times New Roman" w:hAnsi="Times New Roman"/>
          <w:spacing w:val="0"/>
          <w:sz w:val="24"/>
          <w:szCs w:val="24"/>
          <w:lang w:val="uk-UA"/>
        </w:rPr>
        <w:t xml:space="preserve"> психіатричної допомоги.</w:t>
      </w:r>
      <w:r w:rsidR="00BF77DC">
        <w:rPr>
          <w:rFonts w:ascii="Times New Roman" w:hAnsi="Times New Roman"/>
          <w:spacing w:val="0"/>
          <w:sz w:val="24"/>
          <w:szCs w:val="24"/>
          <w:lang w:val="uk-UA"/>
        </w:rPr>
        <w:t xml:space="preserve"> </w:t>
      </w:r>
      <w:r w:rsidR="00BF77DC" w:rsidRPr="001B10E8">
        <w:rPr>
          <w:rFonts w:ascii="Times New Roman" w:hAnsi="Times New Roman"/>
          <w:spacing w:val="0"/>
          <w:sz w:val="24"/>
          <w:szCs w:val="24"/>
          <w:lang w:val="uk-UA"/>
        </w:rPr>
        <w:t xml:space="preserve"> (реєстр</w:t>
      </w:r>
      <w:r>
        <w:rPr>
          <w:rFonts w:ascii="Times New Roman" w:hAnsi="Times New Roman"/>
          <w:spacing w:val="0"/>
          <w:sz w:val="24"/>
          <w:szCs w:val="24"/>
          <w:lang w:val="uk-UA"/>
        </w:rPr>
        <w:t>аційний номер заходу БПР 1007469</w:t>
      </w:r>
      <w:r w:rsidR="00BF77DC" w:rsidRPr="001B10E8">
        <w:rPr>
          <w:rFonts w:ascii="Times New Roman" w:hAnsi="Times New Roman"/>
          <w:spacing w:val="0"/>
          <w:sz w:val="24"/>
          <w:szCs w:val="24"/>
          <w:lang w:val="uk-UA"/>
        </w:rPr>
        <w:t>).</w:t>
      </w:r>
    </w:p>
    <w:p w:rsidR="00BF77DC" w:rsidRPr="001B10E8" w:rsidRDefault="00BF77DC" w:rsidP="00223878">
      <w:pPr>
        <w:suppressAutoHyphens/>
        <w:jc w:val="center"/>
        <w:rPr>
          <w:b/>
          <w:sz w:val="24"/>
          <w:szCs w:val="24"/>
          <w:lang w:val="uk-UA"/>
        </w:rPr>
      </w:pPr>
    </w:p>
    <w:p w:rsidR="00BF77DC" w:rsidRPr="001B10E8" w:rsidRDefault="00BF77DC" w:rsidP="00223878">
      <w:pPr>
        <w:suppressAutoHyphens/>
        <w:jc w:val="center"/>
        <w:rPr>
          <w:b/>
          <w:sz w:val="24"/>
          <w:szCs w:val="24"/>
          <w:lang w:val="uk-UA"/>
        </w:rPr>
      </w:pPr>
      <w:r w:rsidRPr="001B10E8">
        <w:rPr>
          <w:b/>
          <w:sz w:val="24"/>
          <w:szCs w:val="24"/>
          <w:lang w:val="uk-UA"/>
        </w:rPr>
        <w:t>2. Права та обов‘язки сторін</w:t>
      </w:r>
    </w:p>
    <w:p w:rsidR="00BF77DC" w:rsidRPr="00C840F2" w:rsidRDefault="00BF77DC" w:rsidP="00E67F27">
      <w:pPr>
        <w:pStyle w:val="4"/>
        <w:numPr>
          <w:ilvl w:val="0"/>
          <w:numId w:val="20"/>
        </w:numPr>
        <w:shd w:val="clear" w:color="auto" w:fill="auto"/>
        <w:tabs>
          <w:tab w:val="left" w:pos="735"/>
        </w:tabs>
        <w:ind w:left="20"/>
        <w:jc w:val="both"/>
        <w:rPr>
          <w:rFonts w:ascii="Times New Roman" w:hAnsi="Times New Roman"/>
          <w:spacing w:val="0"/>
          <w:sz w:val="24"/>
          <w:szCs w:val="24"/>
          <w:lang w:val="uk-UA"/>
        </w:rPr>
      </w:pPr>
      <w:r w:rsidRPr="00C840F2">
        <w:rPr>
          <w:rFonts w:ascii="Times New Roman" w:hAnsi="Times New Roman"/>
          <w:spacing w:val="0"/>
          <w:sz w:val="24"/>
          <w:szCs w:val="24"/>
          <w:lang w:val="uk-UA"/>
        </w:rPr>
        <w:t>ВИКОНАВЕЦЬ:</w:t>
      </w:r>
    </w:p>
    <w:p w:rsidR="00BF77DC" w:rsidRPr="00C840F2" w:rsidRDefault="00BF77DC" w:rsidP="00E67F27">
      <w:pPr>
        <w:pStyle w:val="4"/>
        <w:numPr>
          <w:ilvl w:val="0"/>
          <w:numId w:val="21"/>
        </w:numPr>
        <w:shd w:val="clear" w:color="auto" w:fill="auto"/>
        <w:tabs>
          <w:tab w:val="left" w:pos="730"/>
        </w:tabs>
        <w:ind w:left="20" w:right="340"/>
        <w:jc w:val="both"/>
        <w:rPr>
          <w:rFonts w:ascii="Times New Roman" w:hAnsi="Times New Roman"/>
          <w:spacing w:val="0"/>
          <w:sz w:val="24"/>
          <w:szCs w:val="24"/>
          <w:lang w:val="uk-UA"/>
        </w:rPr>
      </w:pPr>
      <w:r w:rsidRPr="00C840F2">
        <w:rPr>
          <w:rFonts w:ascii="Times New Roman" w:hAnsi="Times New Roman"/>
          <w:spacing w:val="0"/>
          <w:sz w:val="24"/>
          <w:szCs w:val="24"/>
          <w:lang w:val="uk-UA"/>
        </w:rPr>
        <w:t>Проводить, згідно з узгодженим графіком  цикл с</w:t>
      </w:r>
      <w:r>
        <w:rPr>
          <w:rFonts w:ascii="Times New Roman" w:hAnsi="Times New Roman"/>
          <w:spacing w:val="0"/>
          <w:sz w:val="24"/>
          <w:szCs w:val="24"/>
          <w:lang w:val="uk-UA"/>
        </w:rPr>
        <w:t xml:space="preserve">емінарів, з </w:t>
      </w:r>
      <w:proofErr w:type="spellStart"/>
      <w:r>
        <w:rPr>
          <w:rFonts w:ascii="Times New Roman" w:hAnsi="Times New Roman"/>
          <w:spacing w:val="0"/>
          <w:sz w:val="24"/>
          <w:szCs w:val="24"/>
          <w:lang w:val="uk-UA"/>
        </w:rPr>
        <w:t>видачею</w:t>
      </w:r>
      <w:proofErr w:type="spellEnd"/>
      <w:r>
        <w:rPr>
          <w:rFonts w:ascii="Times New Roman" w:hAnsi="Times New Roman"/>
          <w:spacing w:val="0"/>
          <w:sz w:val="24"/>
          <w:szCs w:val="24"/>
          <w:lang w:val="uk-UA"/>
        </w:rPr>
        <w:t xml:space="preserve"> сертифікату, зареєстрованому </w:t>
      </w:r>
      <w:r w:rsidRPr="00C840F2">
        <w:rPr>
          <w:rFonts w:ascii="Times New Roman" w:hAnsi="Times New Roman"/>
          <w:spacing w:val="0"/>
          <w:sz w:val="24"/>
          <w:szCs w:val="24"/>
          <w:lang w:val="uk-UA"/>
        </w:rPr>
        <w:t>у центрі тестування при Міністерстві охорони здоров'я України.</w:t>
      </w:r>
    </w:p>
    <w:p w:rsidR="00BF77DC" w:rsidRPr="00C840F2" w:rsidRDefault="00BF77DC" w:rsidP="00E67F27">
      <w:pPr>
        <w:pStyle w:val="4"/>
        <w:numPr>
          <w:ilvl w:val="0"/>
          <w:numId w:val="21"/>
        </w:numPr>
        <w:shd w:val="clear" w:color="auto" w:fill="auto"/>
        <w:tabs>
          <w:tab w:val="left" w:pos="723"/>
        </w:tabs>
        <w:ind w:left="20"/>
        <w:jc w:val="both"/>
        <w:rPr>
          <w:rFonts w:ascii="Times New Roman" w:hAnsi="Times New Roman"/>
          <w:spacing w:val="0"/>
          <w:sz w:val="24"/>
          <w:szCs w:val="24"/>
          <w:lang w:val="uk-UA"/>
        </w:rPr>
      </w:pPr>
      <w:r w:rsidRPr="00C840F2">
        <w:rPr>
          <w:rFonts w:ascii="Times New Roman" w:hAnsi="Times New Roman"/>
          <w:spacing w:val="0"/>
          <w:sz w:val="24"/>
          <w:szCs w:val="24"/>
          <w:lang w:val="uk-UA"/>
        </w:rPr>
        <w:t>Забезпечує особу, що навчається у зазначений термін, доступом до дистанційного навчання.</w:t>
      </w:r>
    </w:p>
    <w:p w:rsidR="00BF77DC" w:rsidRPr="00C840F2" w:rsidRDefault="00BF77DC" w:rsidP="00E67F27">
      <w:pPr>
        <w:pStyle w:val="4"/>
        <w:numPr>
          <w:ilvl w:val="0"/>
          <w:numId w:val="21"/>
        </w:numPr>
        <w:shd w:val="clear" w:color="auto" w:fill="auto"/>
        <w:tabs>
          <w:tab w:val="left" w:pos="733"/>
        </w:tabs>
        <w:ind w:left="20" w:right="340"/>
        <w:jc w:val="both"/>
        <w:rPr>
          <w:rFonts w:ascii="Times New Roman" w:hAnsi="Times New Roman"/>
          <w:spacing w:val="0"/>
          <w:sz w:val="24"/>
          <w:szCs w:val="24"/>
          <w:lang w:val="uk-UA"/>
        </w:rPr>
      </w:pPr>
      <w:r>
        <w:rPr>
          <w:rFonts w:ascii="Times New Roman" w:hAnsi="Times New Roman"/>
          <w:spacing w:val="0"/>
          <w:sz w:val="24"/>
          <w:szCs w:val="24"/>
          <w:lang w:val="uk-UA"/>
        </w:rPr>
        <w:t>Надає сертифікат</w:t>
      </w:r>
      <w:r w:rsidRPr="00C840F2">
        <w:rPr>
          <w:rFonts w:ascii="Times New Roman" w:hAnsi="Times New Roman"/>
          <w:spacing w:val="0"/>
          <w:sz w:val="24"/>
          <w:szCs w:val="24"/>
          <w:lang w:val="uk-UA"/>
        </w:rPr>
        <w:t xml:space="preserve"> </w:t>
      </w:r>
      <w:r>
        <w:rPr>
          <w:rFonts w:ascii="Times New Roman" w:hAnsi="Times New Roman"/>
          <w:spacing w:val="0"/>
          <w:sz w:val="24"/>
          <w:szCs w:val="24"/>
          <w:lang w:val="uk-UA"/>
        </w:rPr>
        <w:t>про проходження семінару</w:t>
      </w:r>
      <w:r w:rsidRPr="00C840F2">
        <w:rPr>
          <w:rFonts w:ascii="Times New Roman" w:hAnsi="Times New Roman"/>
          <w:spacing w:val="0"/>
          <w:sz w:val="24"/>
          <w:szCs w:val="24"/>
          <w:lang w:val="uk-UA"/>
        </w:rPr>
        <w:t xml:space="preserve"> після здійснення оплати та підписання акту здачі-приймання наданих послуг.</w:t>
      </w:r>
    </w:p>
    <w:p w:rsidR="00BF77DC" w:rsidRPr="00C840F2" w:rsidRDefault="00BF77DC" w:rsidP="00E67F27">
      <w:pPr>
        <w:pStyle w:val="4"/>
        <w:numPr>
          <w:ilvl w:val="0"/>
          <w:numId w:val="20"/>
        </w:numPr>
        <w:shd w:val="clear" w:color="auto" w:fill="auto"/>
        <w:tabs>
          <w:tab w:val="left" w:pos="718"/>
        </w:tabs>
        <w:ind w:left="20"/>
        <w:jc w:val="both"/>
        <w:rPr>
          <w:rFonts w:ascii="Times New Roman" w:hAnsi="Times New Roman"/>
          <w:spacing w:val="0"/>
          <w:sz w:val="24"/>
          <w:szCs w:val="24"/>
          <w:lang w:val="uk-UA"/>
        </w:rPr>
      </w:pPr>
      <w:r w:rsidRPr="00C840F2">
        <w:rPr>
          <w:rFonts w:ascii="Times New Roman" w:hAnsi="Times New Roman"/>
          <w:spacing w:val="0"/>
          <w:sz w:val="24"/>
          <w:szCs w:val="24"/>
          <w:lang w:val="uk-UA"/>
        </w:rPr>
        <w:t>ЗАМОВНИК:</w:t>
      </w:r>
    </w:p>
    <w:p w:rsidR="00BF77DC" w:rsidRPr="00C840F2" w:rsidRDefault="00BF77DC" w:rsidP="00E67F27">
      <w:pPr>
        <w:pStyle w:val="4"/>
        <w:numPr>
          <w:ilvl w:val="0"/>
          <w:numId w:val="22"/>
        </w:numPr>
        <w:shd w:val="clear" w:color="auto" w:fill="auto"/>
        <w:tabs>
          <w:tab w:val="left" w:pos="723"/>
        </w:tabs>
        <w:ind w:left="20"/>
        <w:jc w:val="both"/>
        <w:rPr>
          <w:rFonts w:ascii="Times New Roman" w:hAnsi="Times New Roman"/>
          <w:spacing w:val="0"/>
          <w:sz w:val="24"/>
          <w:szCs w:val="24"/>
          <w:lang w:val="uk-UA"/>
        </w:rPr>
      </w:pPr>
      <w:r w:rsidRPr="00C840F2">
        <w:rPr>
          <w:rFonts w:ascii="Times New Roman" w:hAnsi="Times New Roman"/>
          <w:spacing w:val="0"/>
          <w:sz w:val="24"/>
          <w:szCs w:val="24"/>
          <w:highlight w:val="yellow"/>
          <w:lang w:val="uk-UA"/>
        </w:rPr>
        <w:t>Зобов'язаний оплатити надану послугу за П.І.Б.</w:t>
      </w:r>
      <w:r>
        <w:rPr>
          <w:rFonts w:ascii="Times New Roman" w:hAnsi="Times New Roman"/>
          <w:spacing w:val="0"/>
          <w:sz w:val="24"/>
          <w:szCs w:val="24"/>
          <w:highlight w:val="yellow"/>
          <w:lang w:val="uk-UA"/>
        </w:rPr>
        <w:t xml:space="preserve"> </w:t>
      </w:r>
      <w:r w:rsidRPr="00C840F2">
        <w:rPr>
          <w:rFonts w:ascii="Times New Roman" w:hAnsi="Times New Roman"/>
          <w:spacing w:val="0"/>
          <w:sz w:val="24"/>
          <w:szCs w:val="24"/>
          <w:highlight w:val="yellow"/>
          <w:lang w:val="uk-UA"/>
        </w:rPr>
        <w:t>___________________________________________________________________________</w:t>
      </w:r>
      <w:r>
        <w:rPr>
          <w:rFonts w:ascii="Times New Roman" w:hAnsi="Times New Roman"/>
          <w:spacing w:val="0"/>
          <w:sz w:val="24"/>
          <w:szCs w:val="24"/>
          <w:highlight w:val="yellow"/>
          <w:lang w:val="uk-UA"/>
        </w:rPr>
        <w:t>____</w:t>
      </w:r>
      <w:r w:rsidRPr="00C840F2">
        <w:rPr>
          <w:rFonts w:ascii="Times New Roman" w:hAnsi="Times New Roman"/>
          <w:spacing w:val="0"/>
          <w:sz w:val="24"/>
          <w:szCs w:val="24"/>
          <w:highlight w:val="yellow"/>
          <w:lang w:val="uk-UA"/>
        </w:rPr>
        <w:t>, що</w:t>
      </w:r>
      <w:r w:rsidRPr="00C840F2">
        <w:rPr>
          <w:rFonts w:ascii="Times New Roman" w:hAnsi="Times New Roman"/>
          <w:spacing w:val="0"/>
          <w:sz w:val="24"/>
          <w:szCs w:val="24"/>
          <w:lang w:val="uk-UA"/>
        </w:rPr>
        <w:t xml:space="preserve">  навчається у зазначений термін. </w:t>
      </w:r>
    </w:p>
    <w:p w:rsidR="00BF77DC" w:rsidRPr="00C840F2" w:rsidRDefault="00BF77DC" w:rsidP="00E67F27">
      <w:pPr>
        <w:pStyle w:val="4"/>
        <w:numPr>
          <w:ilvl w:val="0"/>
          <w:numId w:val="22"/>
        </w:numPr>
        <w:shd w:val="clear" w:color="auto" w:fill="auto"/>
        <w:tabs>
          <w:tab w:val="left" w:pos="728"/>
        </w:tabs>
        <w:ind w:left="20" w:right="340"/>
        <w:jc w:val="both"/>
        <w:rPr>
          <w:rFonts w:ascii="Times New Roman" w:hAnsi="Times New Roman"/>
          <w:spacing w:val="0"/>
          <w:sz w:val="24"/>
          <w:szCs w:val="24"/>
          <w:lang w:val="uk-UA"/>
        </w:rPr>
      </w:pPr>
      <w:r w:rsidRPr="00C840F2">
        <w:rPr>
          <w:rFonts w:ascii="Times New Roman" w:hAnsi="Times New Roman"/>
          <w:spacing w:val="0"/>
          <w:sz w:val="24"/>
          <w:szCs w:val="24"/>
          <w:lang w:val="uk-UA"/>
        </w:rPr>
        <w:t>Забезпечує особу, що навчається у зазначений термін, засобами технічного зв'язку та доступом до мережі Інтернет.</w:t>
      </w:r>
    </w:p>
    <w:p w:rsidR="00BF77DC" w:rsidRPr="00C840F2" w:rsidRDefault="00BF77DC" w:rsidP="00A9664E">
      <w:pPr>
        <w:pStyle w:val="4"/>
        <w:numPr>
          <w:ilvl w:val="0"/>
          <w:numId w:val="22"/>
        </w:numPr>
        <w:shd w:val="clear" w:color="auto" w:fill="auto"/>
        <w:tabs>
          <w:tab w:val="left" w:pos="723"/>
        </w:tabs>
        <w:ind w:left="20" w:right="340"/>
        <w:jc w:val="both"/>
        <w:rPr>
          <w:rFonts w:ascii="Times New Roman" w:hAnsi="Times New Roman"/>
          <w:spacing w:val="0"/>
          <w:sz w:val="24"/>
          <w:szCs w:val="24"/>
          <w:highlight w:val="yellow"/>
          <w:lang w:val="uk-UA"/>
        </w:rPr>
      </w:pPr>
      <w:r w:rsidRPr="00C840F2">
        <w:rPr>
          <w:rFonts w:ascii="Times New Roman" w:hAnsi="Times New Roman"/>
          <w:spacing w:val="0"/>
          <w:sz w:val="24"/>
          <w:szCs w:val="24"/>
          <w:lang w:val="uk-UA"/>
        </w:rPr>
        <w:t xml:space="preserve">Зобов'язаний надати ВИКОНАВЦЮ оригінал договору та акту здачі-приймання наданих послуг з реквізитами, підписами та печатками ЗАМОВНИКА. </w:t>
      </w:r>
      <w:r w:rsidRPr="00C840F2">
        <w:rPr>
          <w:rFonts w:ascii="Times New Roman" w:hAnsi="Times New Roman"/>
          <w:spacing w:val="0"/>
          <w:sz w:val="24"/>
          <w:szCs w:val="24"/>
          <w:highlight w:val="yellow"/>
          <w:lang w:val="uk-UA"/>
        </w:rPr>
        <w:t>Обов'язково вказувати у платіжному дорученні П.І.Б. лікаря.</w:t>
      </w:r>
    </w:p>
    <w:p w:rsidR="00BF77DC" w:rsidRPr="00C840F2" w:rsidRDefault="00BF77DC" w:rsidP="00223878">
      <w:pPr>
        <w:suppressAutoHyphens/>
        <w:jc w:val="center"/>
        <w:rPr>
          <w:b/>
          <w:sz w:val="24"/>
          <w:szCs w:val="24"/>
          <w:lang w:val="uk-UA"/>
        </w:rPr>
      </w:pPr>
    </w:p>
    <w:p w:rsidR="00BF77DC" w:rsidRPr="00C840F2" w:rsidRDefault="00BF77DC" w:rsidP="00223878">
      <w:pPr>
        <w:suppressAutoHyphens/>
        <w:jc w:val="center"/>
        <w:rPr>
          <w:b/>
          <w:sz w:val="24"/>
          <w:szCs w:val="24"/>
          <w:lang w:val="uk-UA"/>
        </w:rPr>
      </w:pPr>
      <w:r w:rsidRPr="00C840F2">
        <w:rPr>
          <w:b/>
          <w:sz w:val="24"/>
          <w:szCs w:val="24"/>
          <w:lang w:val="uk-UA"/>
        </w:rPr>
        <w:t>3. Оплата послуг і порядок їх прийняття</w:t>
      </w:r>
    </w:p>
    <w:p w:rsidR="00BF77DC" w:rsidRPr="00C840F2" w:rsidRDefault="00BF77DC" w:rsidP="007C025C">
      <w:pPr>
        <w:pStyle w:val="4"/>
        <w:numPr>
          <w:ilvl w:val="0"/>
          <w:numId w:val="23"/>
        </w:numPr>
        <w:shd w:val="clear" w:color="auto" w:fill="auto"/>
        <w:tabs>
          <w:tab w:val="left" w:pos="723"/>
        </w:tabs>
        <w:spacing w:line="305" w:lineRule="exact"/>
        <w:ind w:left="20" w:right="340"/>
        <w:jc w:val="both"/>
        <w:rPr>
          <w:rFonts w:ascii="Times New Roman" w:hAnsi="Times New Roman"/>
          <w:spacing w:val="0"/>
          <w:sz w:val="24"/>
          <w:szCs w:val="24"/>
          <w:lang w:val="uk-UA"/>
        </w:rPr>
      </w:pPr>
      <w:r w:rsidRPr="00C840F2">
        <w:rPr>
          <w:rFonts w:ascii="Times New Roman" w:hAnsi="Times New Roman"/>
          <w:spacing w:val="0"/>
          <w:sz w:val="24"/>
          <w:szCs w:val="24"/>
          <w:lang w:val="uk-UA"/>
        </w:rPr>
        <w:t>ЗАМОВНИК проводить оплату шляхом перерахування коштів на розрахунковий рахунок ВИКОНАВЦЯ 100% авансовим платежем.</w:t>
      </w:r>
    </w:p>
    <w:p w:rsidR="00BF77DC" w:rsidRPr="00C840F2" w:rsidRDefault="00BF77DC" w:rsidP="007C025C">
      <w:pPr>
        <w:pStyle w:val="4"/>
        <w:numPr>
          <w:ilvl w:val="0"/>
          <w:numId w:val="23"/>
        </w:numPr>
        <w:shd w:val="clear" w:color="auto" w:fill="auto"/>
        <w:tabs>
          <w:tab w:val="left" w:pos="718"/>
          <w:tab w:val="left" w:pos="5122"/>
          <w:tab w:val="left" w:pos="7011"/>
          <w:tab w:val="left" w:pos="9406"/>
        </w:tabs>
        <w:spacing w:after="240" w:line="305" w:lineRule="exact"/>
        <w:ind w:left="20"/>
        <w:jc w:val="both"/>
        <w:rPr>
          <w:rFonts w:ascii="Times New Roman" w:hAnsi="Times New Roman"/>
          <w:spacing w:val="0"/>
          <w:sz w:val="24"/>
          <w:szCs w:val="24"/>
          <w:lang w:val="uk-UA"/>
        </w:rPr>
      </w:pPr>
      <w:r w:rsidRPr="00C840F2">
        <w:rPr>
          <w:rFonts w:ascii="Times New Roman" w:hAnsi="Times New Roman"/>
          <w:spacing w:val="0"/>
          <w:sz w:val="24"/>
          <w:szCs w:val="24"/>
          <w:lang w:val="uk-UA"/>
        </w:rPr>
        <w:t xml:space="preserve">Загальна сума договору складає </w:t>
      </w:r>
      <w:r w:rsidR="008F2C5F">
        <w:rPr>
          <w:rStyle w:val="ad"/>
          <w:bCs/>
          <w:spacing w:val="0"/>
          <w:sz w:val="24"/>
          <w:szCs w:val="24"/>
          <w:lang w:val="uk-UA"/>
        </w:rPr>
        <w:t>915,24</w:t>
      </w:r>
      <w:r w:rsidR="008F2C5F">
        <w:rPr>
          <w:rFonts w:ascii="Times New Roman" w:hAnsi="Times New Roman"/>
          <w:spacing w:val="0"/>
          <w:sz w:val="24"/>
          <w:szCs w:val="24"/>
          <w:lang w:val="uk-UA"/>
        </w:rPr>
        <w:t xml:space="preserve"> грн.(дев’ятсот п’ятнадцять</w:t>
      </w:r>
      <w:r>
        <w:rPr>
          <w:rFonts w:ascii="Times New Roman" w:hAnsi="Times New Roman"/>
          <w:spacing w:val="0"/>
          <w:sz w:val="24"/>
          <w:szCs w:val="24"/>
          <w:lang w:val="uk-UA"/>
        </w:rPr>
        <w:t xml:space="preserve"> г</w:t>
      </w:r>
      <w:r w:rsidR="008F2C5F">
        <w:rPr>
          <w:rFonts w:ascii="Times New Roman" w:hAnsi="Times New Roman"/>
          <w:spacing w:val="0"/>
          <w:sz w:val="24"/>
          <w:szCs w:val="24"/>
          <w:lang w:val="uk-UA"/>
        </w:rPr>
        <w:t>ривень 24</w:t>
      </w:r>
      <w:r>
        <w:rPr>
          <w:rFonts w:ascii="Times New Roman" w:hAnsi="Times New Roman"/>
          <w:spacing w:val="0"/>
          <w:sz w:val="24"/>
          <w:szCs w:val="24"/>
          <w:lang w:val="uk-UA"/>
        </w:rPr>
        <w:t xml:space="preserve"> копійки</w:t>
      </w:r>
      <w:r w:rsidRPr="00C840F2">
        <w:rPr>
          <w:rFonts w:ascii="Times New Roman" w:hAnsi="Times New Roman"/>
          <w:spacing w:val="0"/>
          <w:sz w:val="24"/>
          <w:szCs w:val="24"/>
          <w:lang w:val="uk-UA"/>
        </w:rPr>
        <w:t xml:space="preserve">) без </w:t>
      </w:r>
      <w:r w:rsidRPr="00C840F2">
        <w:rPr>
          <w:rFonts w:ascii="Times New Roman" w:hAnsi="Times New Roman"/>
          <w:b/>
          <w:spacing w:val="0"/>
          <w:sz w:val="24"/>
          <w:szCs w:val="24"/>
          <w:lang w:val="uk-UA"/>
        </w:rPr>
        <w:t xml:space="preserve">ПДВ </w:t>
      </w:r>
      <w:r w:rsidRPr="00C840F2">
        <w:rPr>
          <w:rFonts w:ascii="Times New Roman" w:hAnsi="Times New Roman"/>
          <w:spacing w:val="0"/>
          <w:sz w:val="24"/>
          <w:szCs w:val="24"/>
          <w:lang w:val="uk-UA"/>
        </w:rPr>
        <w:t>згідно специфікації (додаток 1).</w:t>
      </w:r>
    </w:p>
    <w:p w:rsidR="00BF77DC" w:rsidRPr="00C840F2" w:rsidRDefault="00BF77DC" w:rsidP="00223878">
      <w:pPr>
        <w:suppressAutoHyphens/>
        <w:jc w:val="center"/>
        <w:rPr>
          <w:b/>
          <w:sz w:val="24"/>
          <w:szCs w:val="24"/>
          <w:lang w:val="uk-UA"/>
        </w:rPr>
      </w:pPr>
      <w:r w:rsidRPr="001B10E8">
        <w:rPr>
          <w:b/>
          <w:sz w:val="24"/>
          <w:szCs w:val="24"/>
          <w:lang w:val="uk-UA"/>
        </w:rPr>
        <w:t xml:space="preserve">4. </w:t>
      </w:r>
      <w:r w:rsidRPr="00C840F2">
        <w:rPr>
          <w:b/>
          <w:sz w:val="24"/>
          <w:szCs w:val="24"/>
          <w:lang w:val="uk-UA"/>
        </w:rPr>
        <w:t>Дія Договору</w:t>
      </w:r>
    </w:p>
    <w:p w:rsidR="00BF77DC" w:rsidRPr="00C840F2" w:rsidRDefault="00BF77DC" w:rsidP="008568FE">
      <w:pPr>
        <w:pStyle w:val="520"/>
        <w:keepNext/>
        <w:keepLines/>
        <w:numPr>
          <w:ilvl w:val="0"/>
          <w:numId w:val="24"/>
        </w:numPr>
        <w:shd w:val="clear" w:color="auto" w:fill="auto"/>
        <w:tabs>
          <w:tab w:val="left" w:pos="740"/>
          <w:tab w:val="left" w:pos="5288"/>
        </w:tabs>
        <w:spacing w:line="305" w:lineRule="exact"/>
        <w:ind w:left="20"/>
        <w:jc w:val="both"/>
        <w:rPr>
          <w:rFonts w:ascii="Times New Roman" w:hAnsi="Times New Roman"/>
          <w:spacing w:val="0"/>
          <w:sz w:val="24"/>
          <w:szCs w:val="24"/>
          <w:lang w:val="uk-UA"/>
        </w:rPr>
      </w:pPr>
      <w:bookmarkStart w:id="1" w:name="bookmark7"/>
      <w:r w:rsidRPr="00C840F2">
        <w:rPr>
          <w:rFonts w:ascii="Times New Roman" w:hAnsi="Times New Roman"/>
          <w:spacing w:val="0"/>
          <w:sz w:val="24"/>
          <w:szCs w:val="24"/>
          <w:lang w:val="uk-UA"/>
        </w:rPr>
        <w:t>Цей договір діє з дати підписання</w:t>
      </w:r>
      <w:r w:rsidRPr="00C840F2">
        <w:rPr>
          <w:rStyle w:val="521"/>
          <w:bCs/>
          <w:spacing w:val="0"/>
          <w:sz w:val="24"/>
          <w:szCs w:val="24"/>
          <w:lang w:val="uk-UA"/>
        </w:rPr>
        <w:t xml:space="preserve"> до 31.12.2022 р.</w:t>
      </w:r>
      <w:bookmarkEnd w:id="1"/>
      <w:r w:rsidRPr="00C840F2">
        <w:rPr>
          <w:rFonts w:ascii="Times New Roman" w:hAnsi="Times New Roman"/>
          <w:sz w:val="24"/>
          <w:szCs w:val="24"/>
          <w:lang w:val="uk-UA"/>
        </w:rPr>
        <w:t xml:space="preserve"> </w:t>
      </w:r>
    </w:p>
    <w:p w:rsidR="00BF77DC" w:rsidRPr="00C840F2" w:rsidRDefault="00BF77DC" w:rsidP="008568FE">
      <w:pPr>
        <w:pStyle w:val="4"/>
        <w:numPr>
          <w:ilvl w:val="0"/>
          <w:numId w:val="24"/>
        </w:numPr>
        <w:shd w:val="clear" w:color="auto" w:fill="auto"/>
        <w:tabs>
          <w:tab w:val="left" w:pos="730"/>
        </w:tabs>
        <w:spacing w:line="305" w:lineRule="exact"/>
        <w:ind w:left="20" w:right="340"/>
        <w:jc w:val="both"/>
        <w:rPr>
          <w:rFonts w:ascii="Times New Roman" w:hAnsi="Times New Roman"/>
          <w:spacing w:val="0"/>
          <w:sz w:val="24"/>
          <w:szCs w:val="24"/>
          <w:lang w:val="uk-UA"/>
        </w:rPr>
      </w:pPr>
      <w:r w:rsidRPr="00C840F2">
        <w:rPr>
          <w:rFonts w:ascii="Times New Roman" w:hAnsi="Times New Roman"/>
          <w:spacing w:val="0"/>
          <w:sz w:val="24"/>
          <w:szCs w:val="24"/>
          <w:lang w:val="uk-UA"/>
        </w:rPr>
        <w:t>Спори, що виникають протягом дії договору, вирішуються шляхом переговорів. У разі недосягнення згоди - у порядку, передбаченому чинним законодавством України.</w:t>
      </w:r>
    </w:p>
    <w:p w:rsidR="00BF77DC" w:rsidRPr="00C840F2" w:rsidRDefault="00BF77DC" w:rsidP="008568FE">
      <w:pPr>
        <w:pStyle w:val="4"/>
        <w:numPr>
          <w:ilvl w:val="0"/>
          <w:numId w:val="24"/>
        </w:numPr>
        <w:shd w:val="clear" w:color="auto" w:fill="auto"/>
        <w:tabs>
          <w:tab w:val="left" w:pos="738"/>
          <w:tab w:val="left" w:pos="2852"/>
        </w:tabs>
        <w:spacing w:line="305" w:lineRule="exact"/>
        <w:ind w:left="20" w:right="340"/>
        <w:jc w:val="both"/>
        <w:rPr>
          <w:rFonts w:ascii="Times New Roman" w:hAnsi="Times New Roman"/>
          <w:spacing w:val="0"/>
          <w:sz w:val="24"/>
          <w:szCs w:val="24"/>
          <w:lang w:val="uk-UA"/>
        </w:rPr>
      </w:pPr>
      <w:r w:rsidRPr="00C840F2">
        <w:rPr>
          <w:rFonts w:ascii="Times New Roman" w:hAnsi="Times New Roman"/>
          <w:spacing w:val="0"/>
          <w:sz w:val="24"/>
          <w:szCs w:val="24"/>
          <w:lang w:val="uk-UA"/>
        </w:rPr>
        <w:t>Цей договір складено у двох примірниках, по одному для кожної з сторін, що мають однакову юридичну силу.</w:t>
      </w:r>
    </w:p>
    <w:p w:rsidR="00BF77DC" w:rsidRPr="00C840F2" w:rsidRDefault="00BF77DC" w:rsidP="00223878">
      <w:pPr>
        <w:pStyle w:val="a3"/>
        <w:tabs>
          <w:tab w:val="left" w:pos="993"/>
        </w:tabs>
        <w:suppressAutoHyphens/>
        <w:jc w:val="center"/>
        <w:rPr>
          <w:b/>
          <w:color w:val="auto"/>
          <w:sz w:val="24"/>
          <w:szCs w:val="24"/>
          <w:lang w:val="uk-UA"/>
        </w:rPr>
      </w:pPr>
      <w:r w:rsidRPr="00C840F2">
        <w:rPr>
          <w:b/>
          <w:color w:val="auto"/>
          <w:sz w:val="24"/>
          <w:szCs w:val="24"/>
          <w:lang w:val="uk-UA"/>
        </w:rPr>
        <w:t>5. Форс-мажорні обставини</w:t>
      </w:r>
    </w:p>
    <w:p w:rsidR="00BF77DC" w:rsidRPr="00C840F2" w:rsidRDefault="00BF77DC" w:rsidP="00223878">
      <w:pPr>
        <w:pStyle w:val="a3"/>
        <w:tabs>
          <w:tab w:val="left" w:pos="709"/>
          <w:tab w:val="left" w:pos="1134"/>
        </w:tabs>
        <w:suppressAutoHyphens/>
        <w:ind w:firstLine="851"/>
        <w:rPr>
          <w:color w:val="auto"/>
          <w:sz w:val="24"/>
          <w:szCs w:val="24"/>
          <w:lang w:val="uk-UA"/>
        </w:rPr>
      </w:pPr>
      <w:r w:rsidRPr="00C840F2">
        <w:rPr>
          <w:color w:val="auto"/>
          <w:sz w:val="24"/>
          <w:szCs w:val="24"/>
          <w:lang w:val="uk-UA"/>
        </w:rPr>
        <w:t xml:space="preserve">5.1. Сторона звільняється від визначеної цим Договором та </w:t>
      </w:r>
      <w:r w:rsidRPr="00C840F2">
        <w:rPr>
          <w:noProof/>
          <w:color w:val="auto"/>
          <w:sz w:val="24"/>
          <w:szCs w:val="24"/>
          <w:lang w:val="uk-UA"/>
        </w:rPr>
        <w:t xml:space="preserve">чинним законодавством </w:t>
      </w:r>
      <w:r w:rsidRPr="00C840F2">
        <w:rPr>
          <w:noProof/>
          <w:color w:val="auto"/>
          <w:sz w:val="24"/>
          <w:szCs w:val="24"/>
          <w:lang w:val="uk-UA"/>
        </w:rPr>
        <w:lastRenderedPageBreak/>
        <w:t xml:space="preserve">України </w:t>
      </w:r>
      <w:r w:rsidRPr="00C840F2">
        <w:rPr>
          <w:color w:val="auto"/>
          <w:sz w:val="24"/>
          <w:szCs w:val="24"/>
          <w:lang w:val="uk-UA"/>
        </w:rPr>
        <w:t>відповідальності за повне чи часткове порушення Договору, якщо вона доведе, що таке порушення сталося внаслідок дії форс-мажорних обставин, визначених у цьому Договорі, за умови, що їх настання було засвідчено у визначеному цим Договором порядку.</w:t>
      </w:r>
    </w:p>
    <w:p w:rsidR="00BF77DC" w:rsidRPr="00C840F2" w:rsidRDefault="00BF77DC" w:rsidP="00223878">
      <w:pPr>
        <w:pStyle w:val="a3"/>
        <w:tabs>
          <w:tab w:val="left" w:pos="709"/>
        </w:tabs>
        <w:suppressAutoHyphens/>
        <w:ind w:firstLine="851"/>
        <w:rPr>
          <w:color w:val="auto"/>
          <w:sz w:val="24"/>
          <w:szCs w:val="24"/>
          <w:lang w:val="uk-UA"/>
        </w:rPr>
      </w:pPr>
      <w:r w:rsidRPr="00C840F2">
        <w:rPr>
          <w:color w:val="auto"/>
          <w:sz w:val="24"/>
          <w:szCs w:val="24"/>
          <w:lang w:val="uk-UA"/>
        </w:rPr>
        <w:t xml:space="preserve">5.2. Під форс-мажорними обставинами у цьому Договорі розуміються </w:t>
      </w:r>
      <w:r w:rsidRPr="00C840F2">
        <w:rPr>
          <w:color w:val="auto"/>
          <w:sz w:val="24"/>
          <w:szCs w:val="24"/>
          <w:lang w:val="uk-UA" w:eastAsia="uk-UA"/>
        </w:rPr>
        <w:t xml:space="preserve">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C840F2">
        <w:rPr>
          <w:color w:val="auto"/>
          <w:sz w:val="24"/>
          <w:szCs w:val="24"/>
          <w:lang w:val="uk-UA" w:eastAsia="uk-UA"/>
        </w:rPr>
        <w:t>проток</w:t>
      </w:r>
      <w:proofErr w:type="spellEnd"/>
      <w:r w:rsidRPr="00C840F2">
        <w:rPr>
          <w:color w:val="auto"/>
          <w:sz w:val="24"/>
          <w:szCs w:val="24"/>
          <w:lang w:val="uk-UA" w:eastAsia="uk-UA"/>
        </w:rPr>
        <w:t>,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землетрус, блискавка, пожежа, просідання і зсув ґрунту, інші стихійні лиха, тощо.</w:t>
      </w:r>
    </w:p>
    <w:p w:rsidR="00BF77DC" w:rsidRPr="00C840F2" w:rsidRDefault="00BF77DC" w:rsidP="00223878">
      <w:pPr>
        <w:pStyle w:val="a3"/>
        <w:tabs>
          <w:tab w:val="left" w:pos="709"/>
        </w:tabs>
        <w:suppressAutoHyphens/>
        <w:ind w:firstLine="851"/>
        <w:rPr>
          <w:color w:val="auto"/>
          <w:sz w:val="24"/>
          <w:szCs w:val="24"/>
          <w:lang w:val="uk-UA"/>
        </w:rPr>
      </w:pPr>
      <w:r w:rsidRPr="00C840F2">
        <w:rPr>
          <w:color w:val="auto"/>
          <w:sz w:val="24"/>
          <w:szCs w:val="24"/>
          <w:lang w:val="uk-UA"/>
        </w:rPr>
        <w:t>5.3 Якщо форс-мажорні обставини та їх наслідки тимчасово перешкоджають виконанню цього Договору, то виконання цього Договору зупиняється на строк, протягом якого воно є неможливим. При цьому Сторони звільняються від відповідальності на термін дії цих обставин або можуть відмовитися від виконання цього договору частково чи в цілому без додаткової фінансової відповідальності.</w:t>
      </w:r>
    </w:p>
    <w:p w:rsidR="00BF77DC" w:rsidRPr="00C840F2" w:rsidRDefault="00BF77DC" w:rsidP="00223878">
      <w:pPr>
        <w:jc w:val="center"/>
        <w:rPr>
          <w:b/>
          <w:sz w:val="24"/>
          <w:szCs w:val="24"/>
          <w:lang w:val="uk-UA"/>
        </w:rPr>
      </w:pPr>
      <w:r w:rsidRPr="00C840F2">
        <w:rPr>
          <w:b/>
          <w:sz w:val="24"/>
          <w:szCs w:val="24"/>
          <w:lang w:val="uk-UA"/>
        </w:rPr>
        <w:t>6. Інші умови</w:t>
      </w:r>
    </w:p>
    <w:p w:rsidR="00BF77DC" w:rsidRPr="00C840F2" w:rsidRDefault="00BF77DC" w:rsidP="00B63F84">
      <w:pPr>
        <w:ind w:firstLine="709"/>
        <w:jc w:val="both"/>
        <w:rPr>
          <w:sz w:val="24"/>
          <w:szCs w:val="24"/>
          <w:lang w:val="uk-UA"/>
        </w:rPr>
      </w:pPr>
      <w:r w:rsidRPr="00C840F2">
        <w:rPr>
          <w:sz w:val="24"/>
          <w:szCs w:val="24"/>
          <w:lang w:val="uk-UA"/>
        </w:rPr>
        <w:t>6.1 Договір набирає чинності з моменту його підписання Сторонами.</w:t>
      </w:r>
    </w:p>
    <w:p w:rsidR="00BF77DC" w:rsidRPr="00C840F2" w:rsidRDefault="00BF77DC" w:rsidP="00223878">
      <w:pPr>
        <w:jc w:val="center"/>
        <w:rPr>
          <w:b/>
          <w:sz w:val="24"/>
          <w:szCs w:val="24"/>
          <w:lang w:val="uk-UA"/>
        </w:rPr>
      </w:pPr>
      <w:r w:rsidRPr="00C840F2">
        <w:rPr>
          <w:b/>
          <w:sz w:val="24"/>
          <w:szCs w:val="24"/>
          <w:lang w:val="uk-UA"/>
        </w:rPr>
        <w:t>7. Місцезнаходження і платіжні реквізити сторін:</w:t>
      </w:r>
    </w:p>
    <w:p w:rsidR="00BF77DC" w:rsidRPr="001B10E8" w:rsidRDefault="00BF77DC" w:rsidP="00EB3D70">
      <w:pPr>
        <w:pStyle w:val="a5"/>
        <w:rPr>
          <w:sz w:val="24"/>
          <w:szCs w:val="24"/>
          <w:lang w:val="uk-UA"/>
        </w:rPr>
      </w:pPr>
    </w:p>
    <w:tbl>
      <w:tblPr>
        <w:tblW w:w="9747" w:type="dxa"/>
        <w:tblLayout w:type="fixed"/>
        <w:tblLook w:val="0000" w:firstRow="0" w:lastRow="0" w:firstColumn="0" w:lastColumn="0" w:noHBand="0" w:noVBand="0"/>
      </w:tblPr>
      <w:tblGrid>
        <w:gridCol w:w="4928"/>
        <w:gridCol w:w="4819"/>
      </w:tblGrid>
      <w:tr w:rsidR="00BF77DC" w:rsidRPr="001B10E8" w:rsidTr="00127647">
        <w:trPr>
          <w:trHeight w:val="4670"/>
        </w:trPr>
        <w:tc>
          <w:tcPr>
            <w:tcW w:w="4928" w:type="dxa"/>
          </w:tcPr>
          <w:p w:rsidR="00BF77DC" w:rsidRPr="001B10E8" w:rsidRDefault="00BF77DC" w:rsidP="008568FE">
            <w:pPr>
              <w:keepNext/>
              <w:outlineLvl w:val="1"/>
              <w:rPr>
                <w:b/>
                <w:bCs/>
                <w:iCs/>
                <w:color w:val="000000"/>
                <w:sz w:val="24"/>
                <w:szCs w:val="24"/>
                <w:lang w:val="uk-UA"/>
              </w:rPr>
            </w:pPr>
            <w:r w:rsidRPr="001B10E8">
              <w:rPr>
                <w:b/>
                <w:bCs/>
                <w:iCs/>
                <w:color w:val="000000"/>
                <w:sz w:val="24"/>
                <w:szCs w:val="24"/>
                <w:lang w:val="uk-UA"/>
              </w:rPr>
              <w:t>ВИКОНАВЕЦЬ:</w:t>
            </w:r>
          </w:p>
          <w:p w:rsidR="00BF77DC" w:rsidRPr="001B10E8" w:rsidRDefault="00BF77DC" w:rsidP="00A9664E">
            <w:pPr>
              <w:jc w:val="both"/>
              <w:rPr>
                <w:b/>
                <w:sz w:val="24"/>
                <w:szCs w:val="24"/>
                <w:lang w:val="uk-UA"/>
              </w:rPr>
            </w:pPr>
            <w:r w:rsidRPr="001B10E8">
              <w:rPr>
                <w:sz w:val="24"/>
                <w:szCs w:val="24"/>
                <w:lang w:val="uk-UA"/>
              </w:rPr>
              <w:t>Державна установа</w:t>
            </w:r>
            <w:r w:rsidRPr="001B10E8">
              <w:rPr>
                <w:b/>
                <w:sz w:val="24"/>
                <w:szCs w:val="24"/>
                <w:lang w:val="uk-UA"/>
              </w:rPr>
              <w:t xml:space="preserve"> «</w:t>
            </w:r>
            <w:r w:rsidRPr="001B10E8">
              <w:rPr>
                <w:sz w:val="24"/>
                <w:szCs w:val="24"/>
                <w:lang w:val="uk-UA"/>
              </w:rPr>
              <w:t>Інститут</w:t>
            </w:r>
            <w:r w:rsidRPr="001B10E8">
              <w:rPr>
                <w:b/>
                <w:sz w:val="24"/>
                <w:szCs w:val="24"/>
                <w:lang w:val="uk-UA"/>
              </w:rPr>
              <w:t xml:space="preserve"> </w:t>
            </w:r>
            <w:r w:rsidRPr="001B10E8">
              <w:rPr>
                <w:sz w:val="24"/>
                <w:szCs w:val="24"/>
                <w:lang w:val="uk-UA"/>
              </w:rPr>
              <w:t>психіатрії, судово-психіатричної експертизи та моніторингу наркотиків Міністерства охорони здоров’я України</w:t>
            </w:r>
            <w:r w:rsidRPr="001B10E8">
              <w:rPr>
                <w:b/>
                <w:sz w:val="24"/>
                <w:szCs w:val="24"/>
                <w:lang w:val="uk-UA"/>
              </w:rPr>
              <w:t>»</w:t>
            </w:r>
          </w:p>
          <w:p w:rsidR="00BF77DC" w:rsidRPr="001B10E8" w:rsidRDefault="00BF77DC" w:rsidP="008568FE">
            <w:pPr>
              <w:jc w:val="both"/>
              <w:rPr>
                <w:sz w:val="24"/>
                <w:szCs w:val="24"/>
                <w:lang w:val="uk-UA"/>
              </w:rPr>
            </w:pPr>
            <w:r w:rsidRPr="001B10E8">
              <w:rPr>
                <w:sz w:val="24"/>
                <w:szCs w:val="24"/>
                <w:lang w:val="uk-UA"/>
              </w:rPr>
              <w:t xml:space="preserve">Код ЄДРПОУ 04803492; </w:t>
            </w:r>
          </w:p>
          <w:p w:rsidR="00BF77DC" w:rsidRPr="001B10E8" w:rsidRDefault="00BF77DC" w:rsidP="008568FE">
            <w:pPr>
              <w:jc w:val="both"/>
              <w:rPr>
                <w:sz w:val="24"/>
                <w:szCs w:val="24"/>
                <w:lang w:val="uk-UA"/>
              </w:rPr>
            </w:pPr>
            <w:r w:rsidRPr="001B10E8">
              <w:rPr>
                <w:sz w:val="24"/>
                <w:szCs w:val="24"/>
                <w:lang w:val="uk-UA"/>
              </w:rPr>
              <w:t>МФО 820172</w:t>
            </w:r>
          </w:p>
          <w:p w:rsidR="00BF77DC" w:rsidRPr="001B10E8" w:rsidRDefault="00BF77DC" w:rsidP="008568FE">
            <w:pPr>
              <w:jc w:val="both"/>
              <w:rPr>
                <w:sz w:val="24"/>
                <w:szCs w:val="24"/>
                <w:lang w:val="uk-UA"/>
              </w:rPr>
            </w:pPr>
            <w:r w:rsidRPr="001B10E8">
              <w:rPr>
                <w:sz w:val="24"/>
                <w:szCs w:val="24"/>
                <w:lang w:val="uk-UA"/>
              </w:rPr>
              <w:t>UA648201720313271001201007077 в ДКС України у Подільському районі м. Києва</w:t>
            </w:r>
          </w:p>
          <w:p w:rsidR="00BF77DC" w:rsidRPr="001B10E8" w:rsidRDefault="00BF77DC" w:rsidP="008568FE">
            <w:pPr>
              <w:jc w:val="both"/>
              <w:rPr>
                <w:sz w:val="24"/>
                <w:szCs w:val="24"/>
                <w:lang w:val="uk-UA"/>
              </w:rPr>
            </w:pPr>
          </w:p>
          <w:p w:rsidR="00BF77DC" w:rsidRPr="001B10E8" w:rsidRDefault="00BF77DC" w:rsidP="008568FE">
            <w:pPr>
              <w:jc w:val="both"/>
              <w:rPr>
                <w:sz w:val="24"/>
                <w:szCs w:val="24"/>
                <w:lang w:val="uk-UA"/>
              </w:rPr>
            </w:pPr>
            <w:r w:rsidRPr="001B10E8">
              <w:rPr>
                <w:sz w:val="24"/>
                <w:szCs w:val="24"/>
                <w:lang w:val="uk-UA"/>
              </w:rPr>
              <w:t>Адреса: 04080, Україна, м. Київ,</w:t>
            </w:r>
          </w:p>
          <w:p w:rsidR="00BF77DC" w:rsidRPr="001B10E8" w:rsidRDefault="00BF77DC" w:rsidP="008568FE">
            <w:pPr>
              <w:jc w:val="both"/>
              <w:rPr>
                <w:sz w:val="24"/>
                <w:szCs w:val="24"/>
                <w:lang w:val="uk-UA"/>
              </w:rPr>
            </w:pPr>
            <w:r w:rsidRPr="001B10E8">
              <w:rPr>
                <w:sz w:val="24"/>
                <w:szCs w:val="24"/>
                <w:lang w:val="uk-UA"/>
              </w:rPr>
              <w:t>вул. Кирилівська, буд. 103</w:t>
            </w:r>
          </w:p>
          <w:p w:rsidR="00BF77DC" w:rsidRPr="001B10E8" w:rsidRDefault="00BF77DC" w:rsidP="008568FE">
            <w:pPr>
              <w:jc w:val="both"/>
              <w:rPr>
                <w:sz w:val="24"/>
                <w:szCs w:val="24"/>
                <w:lang w:val="uk-UA"/>
              </w:rPr>
            </w:pPr>
            <w:r w:rsidRPr="001B10E8">
              <w:rPr>
                <w:sz w:val="24"/>
                <w:szCs w:val="24"/>
                <w:lang w:val="uk-UA"/>
              </w:rPr>
              <w:t>Офіційний сайт: www.ndips.org</w:t>
            </w:r>
          </w:p>
          <w:p w:rsidR="00BF77DC" w:rsidRPr="001B10E8" w:rsidRDefault="00BF77DC" w:rsidP="008568FE">
            <w:pPr>
              <w:jc w:val="both"/>
              <w:rPr>
                <w:b/>
                <w:sz w:val="24"/>
                <w:szCs w:val="24"/>
                <w:lang w:val="uk-UA"/>
              </w:rPr>
            </w:pPr>
          </w:p>
          <w:p w:rsidR="00BF77DC" w:rsidRPr="001B10E8" w:rsidRDefault="00BF77DC" w:rsidP="008568FE">
            <w:pPr>
              <w:jc w:val="both"/>
              <w:rPr>
                <w:b/>
                <w:sz w:val="24"/>
                <w:szCs w:val="24"/>
                <w:lang w:val="uk-UA"/>
              </w:rPr>
            </w:pPr>
          </w:p>
          <w:p w:rsidR="00BF77DC" w:rsidRPr="001B10E8" w:rsidRDefault="00BF77DC" w:rsidP="008568FE">
            <w:pPr>
              <w:jc w:val="both"/>
              <w:rPr>
                <w:b/>
                <w:color w:val="000000"/>
                <w:sz w:val="24"/>
                <w:szCs w:val="24"/>
                <w:lang w:val="uk-UA"/>
              </w:rPr>
            </w:pPr>
            <w:r w:rsidRPr="001B10E8">
              <w:rPr>
                <w:b/>
                <w:color w:val="000000"/>
                <w:sz w:val="24"/>
                <w:szCs w:val="24"/>
                <w:lang w:val="uk-UA"/>
              </w:rPr>
              <w:t xml:space="preserve">В.о. директора </w:t>
            </w:r>
          </w:p>
          <w:p w:rsidR="00BF77DC" w:rsidRPr="001B10E8" w:rsidRDefault="00BF77DC" w:rsidP="008568FE">
            <w:pPr>
              <w:jc w:val="both"/>
              <w:rPr>
                <w:b/>
                <w:color w:val="000000"/>
                <w:sz w:val="24"/>
                <w:szCs w:val="24"/>
                <w:lang w:val="uk-UA"/>
              </w:rPr>
            </w:pPr>
          </w:p>
          <w:p w:rsidR="00BF77DC" w:rsidRPr="001B10E8" w:rsidRDefault="00BF77DC" w:rsidP="008568FE">
            <w:pPr>
              <w:jc w:val="both"/>
              <w:rPr>
                <w:sz w:val="24"/>
                <w:szCs w:val="24"/>
                <w:lang w:val="uk-UA"/>
              </w:rPr>
            </w:pPr>
            <w:r w:rsidRPr="001B10E8">
              <w:rPr>
                <w:b/>
                <w:color w:val="000000"/>
                <w:sz w:val="24"/>
                <w:szCs w:val="24"/>
                <w:lang w:val="uk-UA"/>
              </w:rPr>
              <w:t>_________________ Олександр РЕВЕНОК</w:t>
            </w:r>
          </w:p>
          <w:p w:rsidR="00BF77DC" w:rsidRPr="001B10E8" w:rsidRDefault="00BF77DC" w:rsidP="004F35B0">
            <w:pPr>
              <w:jc w:val="both"/>
              <w:rPr>
                <w:sz w:val="24"/>
                <w:szCs w:val="24"/>
                <w:lang w:val="uk-UA"/>
              </w:rPr>
            </w:pPr>
            <w:r w:rsidRPr="001B10E8">
              <w:rPr>
                <w:sz w:val="24"/>
                <w:szCs w:val="24"/>
                <w:lang w:val="uk-UA"/>
              </w:rPr>
              <w:t>м. п.</w:t>
            </w:r>
          </w:p>
        </w:tc>
        <w:tc>
          <w:tcPr>
            <w:tcW w:w="4819" w:type="dxa"/>
          </w:tcPr>
          <w:p w:rsidR="00BF77DC" w:rsidRPr="001B10E8" w:rsidRDefault="00BF77DC" w:rsidP="004F35B0">
            <w:pPr>
              <w:keepNext/>
              <w:outlineLvl w:val="1"/>
              <w:rPr>
                <w:b/>
                <w:bCs/>
                <w:iCs/>
                <w:color w:val="000000"/>
                <w:sz w:val="24"/>
                <w:szCs w:val="24"/>
                <w:lang w:val="uk-UA"/>
              </w:rPr>
            </w:pPr>
            <w:r w:rsidRPr="001B10E8">
              <w:rPr>
                <w:b/>
                <w:bCs/>
                <w:iCs/>
                <w:color w:val="000000"/>
                <w:sz w:val="24"/>
                <w:szCs w:val="24"/>
                <w:lang w:val="uk-UA"/>
              </w:rPr>
              <w:t>ЗАМОВНИК:</w:t>
            </w:r>
          </w:p>
          <w:p w:rsidR="00BF77DC" w:rsidRPr="001B10E8" w:rsidRDefault="00BF77DC" w:rsidP="004F35B0">
            <w:pPr>
              <w:rPr>
                <w:sz w:val="24"/>
                <w:szCs w:val="24"/>
                <w:lang w:val="uk-UA"/>
              </w:rPr>
            </w:pPr>
          </w:p>
          <w:p w:rsidR="00BF77DC" w:rsidRPr="001B10E8" w:rsidRDefault="00BF77DC" w:rsidP="004F35B0">
            <w:pPr>
              <w:rPr>
                <w:sz w:val="24"/>
                <w:szCs w:val="24"/>
                <w:lang w:val="uk-UA"/>
              </w:rPr>
            </w:pPr>
          </w:p>
          <w:p w:rsidR="00BF77DC" w:rsidRPr="001B10E8" w:rsidRDefault="00BF77DC" w:rsidP="004F35B0">
            <w:pPr>
              <w:rPr>
                <w:sz w:val="24"/>
                <w:szCs w:val="24"/>
                <w:lang w:val="uk-UA"/>
              </w:rPr>
            </w:pPr>
          </w:p>
          <w:p w:rsidR="00BF77DC" w:rsidRPr="001B10E8" w:rsidRDefault="00BF77DC" w:rsidP="004F35B0">
            <w:pPr>
              <w:rPr>
                <w:sz w:val="24"/>
                <w:szCs w:val="24"/>
                <w:lang w:val="uk-UA"/>
              </w:rPr>
            </w:pPr>
          </w:p>
          <w:p w:rsidR="00BF77DC" w:rsidRPr="001B10E8" w:rsidRDefault="00BF77DC" w:rsidP="004F35B0">
            <w:pPr>
              <w:rPr>
                <w:sz w:val="24"/>
                <w:szCs w:val="24"/>
                <w:lang w:val="uk-UA"/>
              </w:rPr>
            </w:pPr>
          </w:p>
          <w:p w:rsidR="00BF77DC" w:rsidRPr="001B10E8" w:rsidRDefault="00BF77DC" w:rsidP="004F35B0">
            <w:pPr>
              <w:rPr>
                <w:sz w:val="24"/>
                <w:szCs w:val="24"/>
                <w:lang w:val="uk-UA"/>
              </w:rPr>
            </w:pPr>
          </w:p>
          <w:p w:rsidR="00BF77DC" w:rsidRPr="001B10E8" w:rsidRDefault="00BF77DC" w:rsidP="004F35B0">
            <w:pPr>
              <w:rPr>
                <w:sz w:val="24"/>
                <w:szCs w:val="24"/>
                <w:lang w:val="uk-UA"/>
              </w:rPr>
            </w:pPr>
          </w:p>
          <w:p w:rsidR="00BF77DC" w:rsidRPr="001B10E8" w:rsidRDefault="00BF77DC" w:rsidP="004F35B0">
            <w:pPr>
              <w:rPr>
                <w:sz w:val="24"/>
                <w:szCs w:val="24"/>
                <w:lang w:val="uk-UA"/>
              </w:rPr>
            </w:pPr>
          </w:p>
          <w:p w:rsidR="00BF77DC" w:rsidRPr="001B10E8" w:rsidRDefault="00BF77DC" w:rsidP="004F35B0">
            <w:pPr>
              <w:rPr>
                <w:sz w:val="24"/>
                <w:szCs w:val="24"/>
                <w:lang w:val="uk-UA"/>
              </w:rPr>
            </w:pPr>
          </w:p>
          <w:p w:rsidR="00BF77DC" w:rsidRPr="001B10E8" w:rsidRDefault="00BF77DC" w:rsidP="004F35B0">
            <w:pPr>
              <w:rPr>
                <w:sz w:val="24"/>
                <w:szCs w:val="24"/>
                <w:lang w:val="uk-UA"/>
              </w:rPr>
            </w:pPr>
          </w:p>
          <w:p w:rsidR="00BF77DC" w:rsidRPr="001B10E8" w:rsidRDefault="00BF77DC" w:rsidP="004F35B0">
            <w:pPr>
              <w:rPr>
                <w:sz w:val="24"/>
                <w:szCs w:val="24"/>
                <w:lang w:val="uk-UA"/>
              </w:rPr>
            </w:pPr>
          </w:p>
          <w:p w:rsidR="00BF77DC" w:rsidRPr="001B10E8" w:rsidRDefault="00BF77DC" w:rsidP="004F35B0">
            <w:pPr>
              <w:rPr>
                <w:sz w:val="24"/>
                <w:szCs w:val="24"/>
                <w:lang w:val="uk-UA"/>
              </w:rPr>
            </w:pPr>
          </w:p>
          <w:p w:rsidR="00BF77DC" w:rsidRPr="001B10E8" w:rsidRDefault="00BF77DC" w:rsidP="004F35B0">
            <w:pPr>
              <w:rPr>
                <w:sz w:val="24"/>
                <w:szCs w:val="24"/>
                <w:lang w:val="uk-UA"/>
              </w:rPr>
            </w:pPr>
          </w:p>
          <w:p w:rsidR="00BF77DC" w:rsidRPr="001B10E8" w:rsidRDefault="00BF77DC" w:rsidP="004F35B0">
            <w:pPr>
              <w:rPr>
                <w:sz w:val="24"/>
                <w:szCs w:val="24"/>
                <w:lang w:val="uk-UA"/>
              </w:rPr>
            </w:pPr>
          </w:p>
          <w:p w:rsidR="00BF77DC" w:rsidRPr="001B10E8" w:rsidRDefault="00BF77DC" w:rsidP="004F35B0">
            <w:pPr>
              <w:rPr>
                <w:sz w:val="24"/>
                <w:szCs w:val="24"/>
                <w:lang w:val="uk-UA"/>
              </w:rPr>
            </w:pPr>
          </w:p>
          <w:p w:rsidR="00BF77DC" w:rsidRPr="001B10E8" w:rsidRDefault="00BF77DC" w:rsidP="004F35B0">
            <w:pPr>
              <w:rPr>
                <w:sz w:val="24"/>
                <w:szCs w:val="24"/>
                <w:lang w:val="uk-UA"/>
              </w:rPr>
            </w:pPr>
          </w:p>
          <w:p w:rsidR="00BF77DC" w:rsidRPr="001B10E8" w:rsidRDefault="00BF77DC" w:rsidP="004F35B0">
            <w:pPr>
              <w:rPr>
                <w:sz w:val="24"/>
                <w:szCs w:val="24"/>
                <w:lang w:val="uk-UA"/>
              </w:rPr>
            </w:pPr>
            <w:r w:rsidRPr="001B10E8">
              <w:rPr>
                <w:sz w:val="24"/>
                <w:szCs w:val="24"/>
                <w:lang w:val="uk-UA"/>
              </w:rPr>
              <w:t>м. п.</w:t>
            </w:r>
          </w:p>
        </w:tc>
      </w:tr>
    </w:tbl>
    <w:p w:rsidR="00BF77DC" w:rsidRPr="001B10E8" w:rsidRDefault="00BF77DC" w:rsidP="004F35B0">
      <w:pPr>
        <w:rPr>
          <w:b/>
          <w:bCs/>
          <w:i/>
          <w:sz w:val="24"/>
          <w:szCs w:val="24"/>
          <w:lang w:val="uk-UA"/>
        </w:rPr>
      </w:pPr>
      <w:r w:rsidRPr="001B10E8">
        <w:rPr>
          <w:b/>
          <w:bCs/>
          <w:i/>
          <w:sz w:val="24"/>
          <w:szCs w:val="24"/>
          <w:lang w:val="uk-UA"/>
        </w:rPr>
        <w:br w:type="page"/>
      </w:r>
    </w:p>
    <w:p w:rsidR="00BF77DC" w:rsidRDefault="00BF77DC" w:rsidP="00223878">
      <w:pPr>
        <w:jc w:val="right"/>
        <w:outlineLvl w:val="0"/>
        <w:rPr>
          <w:b/>
          <w:bCs/>
          <w:sz w:val="24"/>
          <w:szCs w:val="24"/>
          <w:lang w:val="uk-UA"/>
        </w:rPr>
      </w:pPr>
      <w:r w:rsidRPr="001B10E8">
        <w:rPr>
          <w:b/>
          <w:bCs/>
          <w:sz w:val="24"/>
          <w:szCs w:val="24"/>
          <w:lang w:val="uk-UA"/>
        </w:rPr>
        <w:t>Додаток № 1</w:t>
      </w:r>
    </w:p>
    <w:p w:rsidR="00BF77DC" w:rsidRPr="001B10E8" w:rsidRDefault="00BF77DC" w:rsidP="00704505">
      <w:pPr>
        <w:outlineLvl w:val="0"/>
        <w:rPr>
          <w:b/>
          <w:bCs/>
          <w:sz w:val="24"/>
          <w:szCs w:val="24"/>
          <w:lang w:val="uk-UA"/>
        </w:rPr>
      </w:pPr>
      <w:r>
        <w:rPr>
          <w:b/>
          <w:bCs/>
          <w:sz w:val="24"/>
          <w:szCs w:val="24"/>
          <w:lang w:val="uk-UA"/>
        </w:rPr>
        <w:t xml:space="preserve">                                                                                                </w:t>
      </w:r>
      <w:r w:rsidRPr="001B10E8">
        <w:rPr>
          <w:b/>
          <w:bCs/>
          <w:sz w:val="24"/>
          <w:szCs w:val="24"/>
          <w:lang w:val="uk-UA"/>
        </w:rPr>
        <w:t>до Договору № ______</w:t>
      </w:r>
      <w:r>
        <w:rPr>
          <w:b/>
          <w:bCs/>
          <w:sz w:val="24"/>
          <w:szCs w:val="24"/>
          <w:lang w:val="uk-UA"/>
        </w:rPr>
        <w:t>____________</w:t>
      </w:r>
    </w:p>
    <w:p w:rsidR="00BF77DC" w:rsidRPr="001B10E8" w:rsidRDefault="00BF77DC" w:rsidP="00223878">
      <w:pPr>
        <w:jc w:val="right"/>
        <w:outlineLvl w:val="0"/>
        <w:rPr>
          <w:b/>
          <w:bCs/>
          <w:sz w:val="24"/>
          <w:szCs w:val="24"/>
          <w:lang w:val="uk-UA"/>
        </w:rPr>
      </w:pPr>
      <w:r w:rsidRPr="001B10E8">
        <w:rPr>
          <w:b/>
          <w:bCs/>
          <w:sz w:val="24"/>
          <w:szCs w:val="24"/>
          <w:lang w:val="uk-UA"/>
        </w:rPr>
        <w:t>від «______» ___________ 2022 року</w:t>
      </w:r>
    </w:p>
    <w:p w:rsidR="00BF77DC" w:rsidRPr="001B10E8" w:rsidRDefault="00BF77DC" w:rsidP="004F35B0">
      <w:pPr>
        <w:ind w:firstLine="709"/>
        <w:jc w:val="center"/>
        <w:outlineLvl w:val="0"/>
        <w:rPr>
          <w:b/>
          <w:bCs/>
          <w:i/>
          <w:sz w:val="24"/>
          <w:szCs w:val="24"/>
          <w:lang w:val="uk-UA"/>
        </w:rPr>
      </w:pPr>
    </w:p>
    <w:p w:rsidR="00BF77DC" w:rsidRPr="001B10E8" w:rsidRDefault="00BF77DC" w:rsidP="00A9664E">
      <w:pPr>
        <w:pStyle w:val="41"/>
        <w:shd w:val="clear" w:color="auto" w:fill="auto"/>
        <w:tabs>
          <w:tab w:val="left" w:pos="9010"/>
        </w:tabs>
        <w:ind w:left="3969"/>
        <w:jc w:val="both"/>
        <w:rPr>
          <w:rFonts w:ascii="Times New Roman" w:hAnsi="Times New Roman"/>
          <w:b/>
          <w:sz w:val="24"/>
          <w:szCs w:val="24"/>
          <w:lang w:val="uk-UA"/>
        </w:rPr>
      </w:pPr>
      <w:r w:rsidRPr="001B10E8">
        <w:rPr>
          <w:rFonts w:ascii="Times New Roman" w:hAnsi="Times New Roman"/>
          <w:b/>
          <w:sz w:val="24"/>
          <w:szCs w:val="24"/>
          <w:lang w:val="uk-UA"/>
        </w:rPr>
        <w:t>СПЕЦЕФІКАЦІЯ</w:t>
      </w:r>
    </w:p>
    <w:p w:rsidR="00BF77DC" w:rsidRPr="001B10E8" w:rsidRDefault="00BF77DC" w:rsidP="00A9664E">
      <w:pPr>
        <w:pStyle w:val="41"/>
        <w:shd w:val="clear" w:color="auto" w:fill="auto"/>
        <w:tabs>
          <w:tab w:val="left" w:pos="9010"/>
        </w:tabs>
        <w:ind w:left="3969"/>
        <w:jc w:val="both"/>
        <w:rPr>
          <w:rFonts w:ascii="Times New Roman" w:hAnsi="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0"/>
        <w:gridCol w:w="7147"/>
        <w:gridCol w:w="1547"/>
      </w:tblGrid>
      <w:tr w:rsidR="00BF77DC" w:rsidRPr="001B10E8" w:rsidTr="00A9664E">
        <w:tc>
          <w:tcPr>
            <w:tcW w:w="1160" w:type="dxa"/>
          </w:tcPr>
          <w:p w:rsidR="00BF77DC" w:rsidRPr="001B10E8" w:rsidRDefault="00BF77DC" w:rsidP="007A1C82">
            <w:pPr>
              <w:pStyle w:val="41"/>
              <w:shd w:val="clear" w:color="auto" w:fill="auto"/>
              <w:tabs>
                <w:tab w:val="left" w:pos="9010"/>
              </w:tabs>
              <w:jc w:val="both"/>
              <w:rPr>
                <w:rFonts w:ascii="Times New Roman" w:hAnsi="Times New Roman"/>
                <w:noProof/>
                <w:sz w:val="24"/>
                <w:szCs w:val="24"/>
                <w:lang w:val="uk-UA"/>
              </w:rPr>
            </w:pPr>
            <w:r w:rsidRPr="001B10E8">
              <w:rPr>
                <w:rFonts w:ascii="Times New Roman" w:hAnsi="Times New Roman"/>
                <w:noProof/>
                <w:sz w:val="24"/>
                <w:szCs w:val="24"/>
                <w:lang w:val="uk-UA"/>
              </w:rPr>
              <w:t>№</w:t>
            </w:r>
          </w:p>
        </w:tc>
        <w:tc>
          <w:tcPr>
            <w:tcW w:w="7147" w:type="dxa"/>
          </w:tcPr>
          <w:p w:rsidR="00BF77DC" w:rsidRPr="001B10E8" w:rsidRDefault="00BF77DC" w:rsidP="007A1C82">
            <w:pPr>
              <w:pStyle w:val="41"/>
              <w:shd w:val="clear" w:color="auto" w:fill="auto"/>
              <w:tabs>
                <w:tab w:val="left" w:pos="9010"/>
              </w:tabs>
              <w:jc w:val="both"/>
              <w:rPr>
                <w:rFonts w:ascii="Times New Roman" w:hAnsi="Times New Roman"/>
                <w:noProof/>
                <w:sz w:val="24"/>
                <w:szCs w:val="24"/>
                <w:lang w:val="uk-UA"/>
              </w:rPr>
            </w:pPr>
            <w:r w:rsidRPr="001B10E8">
              <w:rPr>
                <w:rFonts w:ascii="Times New Roman" w:hAnsi="Times New Roman"/>
                <w:noProof/>
                <w:sz w:val="24"/>
                <w:szCs w:val="24"/>
                <w:lang w:val="uk-UA"/>
              </w:rPr>
              <w:t>Найменування</w:t>
            </w:r>
          </w:p>
        </w:tc>
        <w:tc>
          <w:tcPr>
            <w:tcW w:w="1547" w:type="dxa"/>
          </w:tcPr>
          <w:p w:rsidR="00BF77DC" w:rsidRPr="001B10E8" w:rsidRDefault="00BF77DC" w:rsidP="007A1C82">
            <w:pPr>
              <w:pStyle w:val="41"/>
              <w:shd w:val="clear" w:color="auto" w:fill="auto"/>
              <w:tabs>
                <w:tab w:val="left" w:pos="9010"/>
              </w:tabs>
              <w:jc w:val="both"/>
              <w:rPr>
                <w:rFonts w:ascii="Times New Roman" w:hAnsi="Times New Roman"/>
                <w:noProof/>
                <w:sz w:val="24"/>
                <w:szCs w:val="24"/>
                <w:highlight w:val="magenta"/>
                <w:lang w:val="uk-UA"/>
              </w:rPr>
            </w:pPr>
            <w:r w:rsidRPr="001B10E8">
              <w:rPr>
                <w:rFonts w:ascii="Times New Roman" w:hAnsi="Times New Roman"/>
                <w:noProof/>
                <w:sz w:val="24"/>
                <w:szCs w:val="24"/>
                <w:lang w:val="uk-UA"/>
              </w:rPr>
              <w:t xml:space="preserve">Ціна ( грн ) </w:t>
            </w:r>
          </w:p>
        </w:tc>
      </w:tr>
      <w:tr w:rsidR="00BF77DC" w:rsidRPr="001B10E8" w:rsidTr="00A9664E">
        <w:tc>
          <w:tcPr>
            <w:tcW w:w="1160" w:type="dxa"/>
          </w:tcPr>
          <w:p w:rsidR="00BF77DC" w:rsidRPr="001B10E8" w:rsidRDefault="00BF77DC" w:rsidP="007A1C82">
            <w:pPr>
              <w:pStyle w:val="41"/>
              <w:shd w:val="clear" w:color="auto" w:fill="auto"/>
              <w:tabs>
                <w:tab w:val="left" w:pos="9010"/>
              </w:tabs>
              <w:jc w:val="both"/>
              <w:rPr>
                <w:rFonts w:ascii="Times New Roman" w:hAnsi="Times New Roman"/>
                <w:noProof/>
                <w:sz w:val="24"/>
                <w:szCs w:val="24"/>
                <w:lang w:val="uk-UA"/>
              </w:rPr>
            </w:pPr>
            <w:r w:rsidRPr="001B10E8">
              <w:rPr>
                <w:rFonts w:ascii="Times New Roman" w:hAnsi="Times New Roman"/>
                <w:noProof/>
                <w:sz w:val="24"/>
                <w:szCs w:val="24"/>
                <w:lang w:val="uk-UA"/>
              </w:rPr>
              <w:t>1</w:t>
            </w:r>
          </w:p>
        </w:tc>
        <w:tc>
          <w:tcPr>
            <w:tcW w:w="7147" w:type="dxa"/>
          </w:tcPr>
          <w:p w:rsidR="00BF77DC" w:rsidRPr="001B10E8" w:rsidRDefault="008F2C5F" w:rsidP="00142E49">
            <w:pPr>
              <w:pStyle w:val="4"/>
              <w:tabs>
                <w:tab w:val="left" w:leader="underscore" w:pos="10117"/>
              </w:tabs>
              <w:jc w:val="both"/>
              <w:rPr>
                <w:rFonts w:ascii="Times New Roman" w:hAnsi="Times New Roman"/>
                <w:noProof/>
                <w:lang w:val="uk-UA"/>
              </w:rPr>
            </w:pPr>
            <w:r>
              <w:rPr>
                <w:rFonts w:ascii="Times New Roman" w:hAnsi="Times New Roman"/>
                <w:noProof/>
                <w:spacing w:val="0"/>
                <w:sz w:val="24"/>
                <w:szCs w:val="24"/>
                <w:lang w:val="uk-UA"/>
              </w:rPr>
              <w:t>Стандартизація</w:t>
            </w:r>
            <w:r w:rsidR="00BF77DC">
              <w:rPr>
                <w:rFonts w:ascii="Times New Roman" w:hAnsi="Times New Roman"/>
                <w:noProof/>
                <w:spacing w:val="0"/>
                <w:sz w:val="24"/>
                <w:szCs w:val="24"/>
                <w:lang w:val="uk-UA"/>
              </w:rPr>
              <w:t xml:space="preserve"> психіатричної допомоги</w:t>
            </w:r>
            <w:r w:rsidR="00BF77DC" w:rsidRPr="001B10E8">
              <w:rPr>
                <w:rFonts w:ascii="Times New Roman" w:hAnsi="Times New Roman"/>
                <w:noProof/>
                <w:spacing w:val="0"/>
                <w:sz w:val="24"/>
                <w:szCs w:val="24"/>
                <w:lang w:val="uk-UA"/>
              </w:rPr>
              <w:t xml:space="preserve"> (реєстр</w:t>
            </w:r>
            <w:r>
              <w:rPr>
                <w:rFonts w:ascii="Times New Roman" w:hAnsi="Times New Roman"/>
                <w:noProof/>
                <w:spacing w:val="0"/>
                <w:sz w:val="24"/>
                <w:szCs w:val="24"/>
                <w:lang w:val="uk-UA"/>
              </w:rPr>
              <w:t>аційний номер заходу БПР 1007469</w:t>
            </w:r>
            <w:r w:rsidR="00BF77DC" w:rsidRPr="001B10E8">
              <w:rPr>
                <w:rFonts w:ascii="Times New Roman" w:hAnsi="Times New Roman"/>
                <w:noProof/>
                <w:spacing w:val="0"/>
                <w:sz w:val="24"/>
                <w:szCs w:val="24"/>
                <w:lang w:val="uk-UA"/>
              </w:rPr>
              <w:t>).</w:t>
            </w:r>
          </w:p>
        </w:tc>
        <w:tc>
          <w:tcPr>
            <w:tcW w:w="1547" w:type="dxa"/>
          </w:tcPr>
          <w:p w:rsidR="00BF77DC" w:rsidRPr="001B10E8" w:rsidRDefault="008F2C5F" w:rsidP="007A1C82">
            <w:pPr>
              <w:pStyle w:val="41"/>
              <w:shd w:val="clear" w:color="auto" w:fill="auto"/>
              <w:tabs>
                <w:tab w:val="left" w:pos="9010"/>
              </w:tabs>
              <w:jc w:val="both"/>
              <w:rPr>
                <w:rFonts w:ascii="Times New Roman" w:hAnsi="Times New Roman"/>
                <w:noProof/>
                <w:sz w:val="24"/>
                <w:szCs w:val="24"/>
                <w:lang w:val="uk-UA"/>
              </w:rPr>
            </w:pPr>
            <w:r>
              <w:rPr>
                <w:rFonts w:ascii="Times New Roman" w:hAnsi="Times New Roman"/>
                <w:noProof/>
                <w:sz w:val="24"/>
                <w:szCs w:val="24"/>
                <w:lang w:val="uk-UA"/>
              </w:rPr>
              <w:t>915,24</w:t>
            </w:r>
          </w:p>
        </w:tc>
      </w:tr>
      <w:tr w:rsidR="00BF77DC" w:rsidRPr="001B10E8" w:rsidTr="00A9664E">
        <w:tc>
          <w:tcPr>
            <w:tcW w:w="1160" w:type="dxa"/>
          </w:tcPr>
          <w:p w:rsidR="00BF77DC" w:rsidRPr="001B10E8" w:rsidRDefault="00BF77DC" w:rsidP="007A1C82">
            <w:pPr>
              <w:pStyle w:val="41"/>
              <w:shd w:val="clear" w:color="auto" w:fill="auto"/>
              <w:tabs>
                <w:tab w:val="left" w:pos="9010"/>
              </w:tabs>
              <w:jc w:val="both"/>
              <w:rPr>
                <w:rFonts w:ascii="Times New Roman" w:hAnsi="Times New Roman"/>
                <w:noProof/>
                <w:sz w:val="24"/>
                <w:szCs w:val="24"/>
                <w:lang w:val="uk-UA"/>
              </w:rPr>
            </w:pPr>
            <w:r w:rsidRPr="001B10E8">
              <w:rPr>
                <w:rFonts w:ascii="Times New Roman" w:hAnsi="Times New Roman"/>
                <w:noProof/>
                <w:sz w:val="24"/>
                <w:szCs w:val="24"/>
                <w:lang w:val="uk-UA"/>
              </w:rPr>
              <w:t>ВСЬОГО</w:t>
            </w:r>
          </w:p>
        </w:tc>
        <w:tc>
          <w:tcPr>
            <w:tcW w:w="7147" w:type="dxa"/>
          </w:tcPr>
          <w:p w:rsidR="00BF77DC" w:rsidRPr="001B10E8" w:rsidRDefault="00BF77DC" w:rsidP="007A1C82">
            <w:pPr>
              <w:pStyle w:val="41"/>
              <w:shd w:val="clear" w:color="auto" w:fill="auto"/>
              <w:tabs>
                <w:tab w:val="left" w:pos="9010"/>
              </w:tabs>
              <w:jc w:val="both"/>
              <w:rPr>
                <w:rFonts w:ascii="Times New Roman" w:hAnsi="Times New Roman"/>
                <w:noProof/>
                <w:sz w:val="24"/>
                <w:szCs w:val="24"/>
                <w:lang w:val="uk-UA"/>
              </w:rPr>
            </w:pPr>
          </w:p>
        </w:tc>
        <w:tc>
          <w:tcPr>
            <w:tcW w:w="1547" w:type="dxa"/>
          </w:tcPr>
          <w:p w:rsidR="00BF77DC" w:rsidRPr="001B10E8" w:rsidRDefault="008F2C5F" w:rsidP="00241247">
            <w:pPr>
              <w:pStyle w:val="41"/>
              <w:shd w:val="clear" w:color="auto" w:fill="auto"/>
              <w:tabs>
                <w:tab w:val="left" w:pos="9010"/>
              </w:tabs>
              <w:jc w:val="both"/>
              <w:rPr>
                <w:rFonts w:ascii="Times New Roman" w:hAnsi="Times New Roman"/>
                <w:noProof/>
                <w:sz w:val="24"/>
                <w:szCs w:val="24"/>
                <w:lang w:val="uk-UA"/>
              </w:rPr>
            </w:pPr>
            <w:r>
              <w:rPr>
                <w:rFonts w:ascii="Times New Roman" w:hAnsi="Times New Roman"/>
                <w:noProof/>
                <w:sz w:val="24"/>
                <w:szCs w:val="24"/>
                <w:lang w:val="uk-UA"/>
              </w:rPr>
              <w:t>915,14</w:t>
            </w:r>
          </w:p>
        </w:tc>
      </w:tr>
    </w:tbl>
    <w:p w:rsidR="00BF77DC" w:rsidRPr="001B10E8" w:rsidRDefault="00BF77DC" w:rsidP="00A9664E">
      <w:pPr>
        <w:pStyle w:val="a5"/>
        <w:rPr>
          <w:sz w:val="24"/>
          <w:szCs w:val="24"/>
          <w:lang w:val="uk-UA"/>
        </w:rPr>
      </w:pPr>
    </w:p>
    <w:tbl>
      <w:tblPr>
        <w:tblW w:w="9747" w:type="dxa"/>
        <w:tblLayout w:type="fixed"/>
        <w:tblLook w:val="0000" w:firstRow="0" w:lastRow="0" w:firstColumn="0" w:lastColumn="0" w:noHBand="0" w:noVBand="0"/>
      </w:tblPr>
      <w:tblGrid>
        <w:gridCol w:w="4928"/>
        <w:gridCol w:w="4819"/>
      </w:tblGrid>
      <w:tr w:rsidR="00BF77DC" w:rsidRPr="001B10E8" w:rsidTr="007A1C82">
        <w:trPr>
          <w:trHeight w:val="4670"/>
        </w:trPr>
        <w:tc>
          <w:tcPr>
            <w:tcW w:w="4928" w:type="dxa"/>
          </w:tcPr>
          <w:p w:rsidR="00BF77DC" w:rsidRPr="001B10E8" w:rsidRDefault="00BF77DC" w:rsidP="00A9664E">
            <w:pPr>
              <w:keepNext/>
              <w:outlineLvl w:val="1"/>
              <w:rPr>
                <w:b/>
                <w:bCs/>
                <w:iCs/>
                <w:color w:val="000000"/>
                <w:sz w:val="24"/>
                <w:szCs w:val="24"/>
                <w:lang w:val="uk-UA"/>
              </w:rPr>
            </w:pPr>
            <w:r w:rsidRPr="001B10E8">
              <w:rPr>
                <w:b/>
                <w:bCs/>
                <w:iCs/>
                <w:color w:val="000000"/>
                <w:sz w:val="24"/>
                <w:szCs w:val="24"/>
                <w:lang w:val="uk-UA"/>
              </w:rPr>
              <w:t>ВИКОНАВЕЦЬ:</w:t>
            </w:r>
          </w:p>
          <w:p w:rsidR="00BF77DC" w:rsidRPr="001B10E8" w:rsidRDefault="00BF77DC" w:rsidP="00A9664E">
            <w:pPr>
              <w:jc w:val="both"/>
              <w:rPr>
                <w:b/>
                <w:sz w:val="24"/>
                <w:szCs w:val="24"/>
                <w:lang w:val="uk-UA"/>
              </w:rPr>
            </w:pPr>
            <w:r w:rsidRPr="001B10E8">
              <w:rPr>
                <w:sz w:val="24"/>
                <w:szCs w:val="24"/>
                <w:lang w:val="uk-UA"/>
              </w:rPr>
              <w:t>Державна установа</w:t>
            </w:r>
            <w:r w:rsidRPr="001B10E8">
              <w:rPr>
                <w:b/>
                <w:sz w:val="24"/>
                <w:szCs w:val="24"/>
                <w:lang w:val="uk-UA"/>
              </w:rPr>
              <w:t xml:space="preserve"> «</w:t>
            </w:r>
            <w:r w:rsidRPr="001B10E8">
              <w:rPr>
                <w:sz w:val="24"/>
                <w:szCs w:val="24"/>
                <w:lang w:val="uk-UA"/>
              </w:rPr>
              <w:t>Інститут</w:t>
            </w:r>
            <w:r w:rsidRPr="001B10E8">
              <w:rPr>
                <w:b/>
                <w:sz w:val="24"/>
                <w:szCs w:val="24"/>
                <w:lang w:val="uk-UA"/>
              </w:rPr>
              <w:t xml:space="preserve"> </w:t>
            </w:r>
            <w:r w:rsidRPr="001B10E8">
              <w:rPr>
                <w:sz w:val="24"/>
                <w:szCs w:val="24"/>
                <w:lang w:val="uk-UA"/>
              </w:rPr>
              <w:t>психіатрії, судово-психіатричної експертизи та моніторингу наркотиків Міністерства охорони здоров’я України</w:t>
            </w:r>
            <w:r w:rsidRPr="001B10E8">
              <w:rPr>
                <w:b/>
                <w:sz w:val="24"/>
                <w:szCs w:val="24"/>
                <w:lang w:val="uk-UA"/>
              </w:rPr>
              <w:t>»</w:t>
            </w:r>
          </w:p>
          <w:p w:rsidR="00BF77DC" w:rsidRPr="001B10E8" w:rsidRDefault="00BF77DC" w:rsidP="00A9664E">
            <w:pPr>
              <w:jc w:val="both"/>
              <w:rPr>
                <w:sz w:val="24"/>
                <w:szCs w:val="24"/>
                <w:lang w:val="uk-UA"/>
              </w:rPr>
            </w:pPr>
            <w:r w:rsidRPr="001B10E8">
              <w:rPr>
                <w:sz w:val="24"/>
                <w:szCs w:val="24"/>
                <w:lang w:val="uk-UA"/>
              </w:rPr>
              <w:t xml:space="preserve">Код ЄДРПОУ 04803492; </w:t>
            </w:r>
          </w:p>
          <w:p w:rsidR="00BF77DC" w:rsidRPr="001B10E8" w:rsidRDefault="00BF77DC" w:rsidP="00A9664E">
            <w:pPr>
              <w:jc w:val="both"/>
              <w:rPr>
                <w:sz w:val="24"/>
                <w:szCs w:val="24"/>
                <w:lang w:val="uk-UA"/>
              </w:rPr>
            </w:pPr>
            <w:r w:rsidRPr="001B10E8">
              <w:rPr>
                <w:sz w:val="24"/>
                <w:szCs w:val="24"/>
                <w:lang w:val="uk-UA"/>
              </w:rPr>
              <w:t>МФО 820172</w:t>
            </w:r>
          </w:p>
          <w:p w:rsidR="00BF77DC" w:rsidRPr="001B10E8" w:rsidRDefault="00BF77DC" w:rsidP="00A9664E">
            <w:pPr>
              <w:jc w:val="both"/>
              <w:rPr>
                <w:sz w:val="24"/>
                <w:szCs w:val="24"/>
                <w:lang w:val="uk-UA"/>
              </w:rPr>
            </w:pPr>
            <w:r w:rsidRPr="001B10E8">
              <w:rPr>
                <w:sz w:val="24"/>
                <w:szCs w:val="24"/>
                <w:lang w:val="uk-UA"/>
              </w:rPr>
              <w:t>UA648201720313271001201007077 в ДКС України у Подільському районі м. Києва</w:t>
            </w:r>
          </w:p>
          <w:p w:rsidR="00BF77DC" w:rsidRPr="001B10E8" w:rsidRDefault="00BF77DC" w:rsidP="00A9664E">
            <w:pPr>
              <w:jc w:val="both"/>
              <w:rPr>
                <w:sz w:val="24"/>
                <w:szCs w:val="24"/>
                <w:lang w:val="uk-UA"/>
              </w:rPr>
            </w:pPr>
          </w:p>
          <w:p w:rsidR="00BF77DC" w:rsidRPr="001B10E8" w:rsidRDefault="00BF77DC" w:rsidP="00A9664E">
            <w:pPr>
              <w:jc w:val="both"/>
              <w:rPr>
                <w:sz w:val="24"/>
                <w:szCs w:val="24"/>
                <w:lang w:val="uk-UA"/>
              </w:rPr>
            </w:pPr>
            <w:r w:rsidRPr="001B10E8">
              <w:rPr>
                <w:sz w:val="24"/>
                <w:szCs w:val="24"/>
                <w:lang w:val="uk-UA"/>
              </w:rPr>
              <w:t>Адреса: 04080, Україна, м. Київ,</w:t>
            </w:r>
          </w:p>
          <w:p w:rsidR="00BF77DC" w:rsidRPr="001B10E8" w:rsidRDefault="00BF77DC" w:rsidP="00A9664E">
            <w:pPr>
              <w:jc w:val="both"/>
              <w:rPr>
                <w:sz w:val="24"/>
                <w:szCs w:val="24"/>
                <w:lang w:val="uk-UA"/>
              </w:rPr>
            </w:pPr>
            <w:r w:rsidRPr="001B10E8">
              <w:rPr>
                <w:sz w:val="24"/>
                <w:szCs w:val="24"/>
                <w:lang w:val="uk-UA"/>
              </w:rPr>
              <w:t>вул. Кирилівська, буд. 103</w:t>
            </w:r>
          </w:p>
          <w:p w:rsidR="00BF77DC" w:rsidRPr="001B10E8" w:rsidRDefault="00BF77DC" w:rsidP="00A9664E">
            <w:pPr>
              <w:jc w:val="both"/>
              <w:rPr>
                <w:sz w:val="24"/>
                <w:szCs w:val="24"/>
                <w:lang w:val="uk-UA"/>
              </w:rPr>
            </w:pPr>
            <w:r w:rsidRPr="001B10E8">
              <w:rPr>
                <w:sz w:val="24"/>
                <w:szCs w:val="24"/>
                <w:lang w:val="uk-UA"/>
              </w:rPr>
              <w:t>Офіційний сайт: www.ndips.org</w:t>
            </w:r>
          </w:p>
          <w:p w:rsidR="00BF77DC" w:rsidRPr="001B10E8" w:rsidRDefault="00BF77DC" w:rsidP="00A9664E">
            <w:pPr>
              <w:jc w:val="both"/>
              <w:rPr>
                <w:b/>
                <w:sz w:val="24"/>
                <w:szCs w:val="24"/>
                <w:lang w:val="uk-UA"/>
              </w:rPr>
            </w:pPr>
          </w:p>
          <w:p w:rsidR="00BF77DC" w:rsidRPr="001B10E8" w:rsidRDefault="00BF77DC" w:rsidP="00A9664E">
            <w:pPr>
              <w:jc w:val="both"/>
              <w:rPr>
                <w:b/>
                <w:sz w:val="24"/>
                <w:szCs w:val="24"/>
                <w:lang w:val="uk-UA"/>
              </w:rPr>
            </w:pPr>
          </w:p>
          <w:p w:rsidR="00BF77DC" w:rsidRPr="001B10E8" w:rsidRDefault="00BF77DC" w:rsidP="00B63F84">
            <w:pPr>
              <w:jc w:val="both"/>
              <w:rPr>
                <w:b/>
                <w:color w:val="000000"/>
                <w:sz w:val="24"/>
                <w:szCs w:val="24"/>
                <w:lang w:val="uk-UA"/>
              </w:rPr>
            </w:pPr>
            <w:r w:rsidRPr="001B10E8">
              <w:rPr>
                <w:b/>
                <w:color w:val="000000"/>
                <w:sz w:val="24"/>
                <w:szCs w:val="24"/>
                <w:lang w:val="uk-UA"/>
              </w:rPr>
              <w:t xml:space="preserve">В.о. директора </w:t>
            </w:r>
          </w:p>
          <w:p w:rsidR="00BF77DC" w:rsidRPr="001B10E8" w:rsidRDefault="00BF77DC" w:rsidP="00B63F84">
            <w:pPr>
              <w:jc w:val="both"/>
              <w:rPr>
                <w:b/>
                <w:color w:val="000000"/>
                <w:sz w:val="24"/>
                <w:szCs w:val="24"/>
                <w:lang w:val="uk-UA"/>
              </w:rPr>
            </w:pPr>
          </w:p>
          <w:p w:rsidR="00BF77DC" w:rsidRPr="001B10E8" w:rsidRDefault="00BF77DC" w:rsidP="00B63F84">
            <w:pPr>
              <w:jc w:val="both"/>
              <w:rPr>
                <w:sz w:val="24"/>
                <w:szCs w:val="24"/>
                <w:lang w:val="uk-UA"/>
              </w:rPr>
            </w:pPr>
            <w:r w:rsidRPr="001B10E8">
              <w:rPr>
                <w:b/>
                <w:color w:val="000000"/>
                <w:sz w:val="24"/>
                <w:szCs w:val="24"/>
                <w:lang w:val="uk-UA"/>
              </w:rPr>
              <w:t>_________________ Олександр РЕВЕНОК</w:t>
            </w:r>
          </w:p>
          <w:p w:rsidR="00BF77DC" w:rsidRPr="001B10E8" w:rsidRDefault="00BF77DC" w:rsidP="00A9664E">
            <w:pPr>
              <w:jc w:val="both"/>
              <w:rPr>
                <w:sz w:val="24"/>
                <w:szCs w:val="24"/>
                <w:lang w:val="uk-UA"/>
              </w:rPr>
            </w:pPr>
            <w:r w:rsidRPr="001B10E8">
              <w:rPr>
                <w:sz w:val="24"/>
                <w:szCs w:val="24"/>
                <w:lang w:val="uk-UA"/>
              </w:rPr>
              <w:t>м. п.</w:t>
            </w:r>
          </w:p>
        </w:tc>
        <w:tc>
          <w:tcPr>
            <w:tcW w:w="4819" w:type="dxa"/>
          </w:tcPr>
          <w:p w:rsidR="00BF77DC" w:rsidRPr="001B10E8" w:rsidRDefault="00BF77DC" w:rsidP="007A1C82">
            <w:pPr>
              <w:keepNext/>
              <w:outlineLvl w:val="1"/>
              <w:rPr>
                <w:b/>
                <w:bCs/>
                <w:iCs/>
                <w:color w:val="000000"/>
                <w:sz w:val="24"/>
                <w:szCs w:val="24"/>
                <w:lang w:val="uk-UA"/>
              </w:rPr>
            </w:pPr>
            <w:r w:rsidRPr="001B10E8">
              <w:rPr>
                <w:b/>
                <w:bCs/>
                <w:iCs/>
                <w:color w:val="000000"/>
                <w:sz w:val="24"/>
                <w:szCs w:val="24"/>
                <w:lang w:val="uk-UA"/>
              </w:rPr>
              <w:t>ЗАМОВНИК:</w:t>
            </w: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r w:rsidRPr="001B10E8">
              <w:rPr>
                <w:sz w:val="24"/>
                <w:szCs w:val="24"/>
                <w:lang w:val="uk-UA"/>
              </w:rPr>
              <w:t>м. п.</w:t>
            </w:r>
          </w:p>
        </w:tc>
      </w:tr>
    </w:tbl>
    <w:p w:rsidR="00BF77DC" w:rsidRPr="001B10E8" w:rsidRDefault="00BF77DC" w:rsidP="004F35B0">
      <w:pPr>
        <w:jc w:val="both"/>
        <w:rPr>
          <w:b/>
          <w:color w:val="000000"/>
          <w:sz w:val="24"/>
          <w:szCs w:val="24"/>
          <w:lang w:val="uk-UA"/>
        </w:rPr>
      </w:pPr>
    </w:p>
    <w:p w:rsidR="00BF77DC" w:rsidRPr="001B10E8" w:rsidRDefault="00BF77DC" w:rsidP="004F35B0">
      <w:pPr>
        <w:rPr>
          <w:b/>
          <w:color w:val="000000"/>
          <w:sz w:val="24"/>
          <w:szCs w:val="24"/>
          <w:lang w:val="uk-UA"/>
        </w:rPr>
      </w:pPr>
      <w:r w:rsidRPr="001B10E8">
        <w:rPr>
          <w:b/>
          <w:color w:val="000000"/>
          <w:sz w:val="24"/>
          <w:szCs w:val="24"/>
          <w:lang w:val="uk-UA"/>
        </w:rPr>
        <w:br w:type="page"/>
      </w:r>
    </w:p>
    <w:p w:rsidR="00BF77DC" w:rsidRDefault="00BF77DC" w:rsidP="00274F5A">
      <w:pPr>
        <w:pStyle w:val="320"/>
        <w:keepNext/>
        <w:keepLines/>
        <w:shd w:val="clear" w:color="auto" w:fill="auto"/>
        <w:jc w:val="center"/>
        <w:rPr>
          <w:rFonts w:ascii="Times New Roman" w:hAnsi="Times New Roman"/>
          <w:b/>
          <w:sz w:val="24"/>
          <w:szCs w:val="24"/>
          <w:lang w:val="uk-UA"/>
        </w:rPr>
      </w:pPr>
      <w:bookmarkStart w:id="2" w:name="bookmark13"/>
      <w:r w:rsidRPr="00C840F2">
        <w:rPr>
          <w:rFonts w:ascii="Times New Roman" w:hAnsi="Times New Roman"/>
          <w:b/>
          <w:sz w:val="24"/>
          <w:szCs w:val="24"/>
          <w:lang w:val="uk-UA"/>
        </w:rPr>
        <w:t>АКТ</w:t>
      </w:r>
      <w:bookmarkStart w:id="3" w:name="bookmark14"/>
      <w:bookmarkEnd w:id="2"/>
    </w:p>
    <w:p w:rsidR="00BF77DC" w:rsidRPr="00C840F2" w:rsidRDefault="00BF77DC" w:rsidP="00277944">
      <w:pPr>
        <w:pStyle w:val="320"/>
        <w:keepNext/>
        <w:keepLines/>
        <w:shd w:val="clear" w:color="auto" w:fill="auto"/>
        <w:rPr>
          <w:rFonts w:ascii="Times New Roman" w:hAnsi="Times New Roman"/>
          <w:b/>
          <w:sz w:val="24"/>
          <w:szCs w:val="24"/>
          <w:lang w:val="uk-UA"/>
        </w:rPr>
      </w:pPr>
      <w:r>
        <w:rPr>
          <w:rFonts w:ascii="Times New Roman" w:hAnsi="Times New Roman"/>
          <w:b/>
          <w:sz w:val="24"/>
          <w:szCs w:val="24"/>
          <w:lang w:val="uk-UA"/>
        </w:rPr>
        <w:t xml:space="preserve">                     </w:t>
      </w:r>
      <w:r w:rsidRPr="00C840F2">
        <w:rPr>
          <w:rFonts w:ascii="Times New Roman" w:hAnsi="Times New Roman"/>
          <w:b/>
          <w:sz w:val="24"/>
          <w:szCs w:val="24"/>
          <w:lang w:val="uk-UA"/>
        </w:rPr>
        <w:t>здачі-приймання наданих послуг за договором</w:t>
      </w:r>
      <w:bookmarkEnd w:id="3"/>
      <w:r w:rsidRPr="00C840F2">
        <w:rPr>
          <w:rFonts w:ascii="Times New Roman" w:hAnsi="Times New Roman"/>
          <w:b/>
          <w:sz w:val="24"/>
          <w:szCs w:val="24"/>
          <w:lang w:val="uk-UA"/>
        </w:rPr>
        <w:t xml:space="preserve"> № </w:t>
      </w:r>
    </w:p>
    <w:p w:rsidR="00BF77DC" w:rsidRPr="00C840F2" w:rsidRDefault="00BF77DC" w:rsidP="00277944">
      <w:pPr>
        <w:pStyle w:val="30"/>
        <w:shd w:val="clear" w:color="auto" w:fill="auto"/>
        <w:rPr>
          <w:rFonts w:ascii="Times New Roman" w:hAnsi="Times New Roman"/>
          <w:b/>
          <w:sz w:val="24"/>
          <w:szCs w:val="24"/>
          <w:lang w:val="uk-UA"/>
        </w:rPr>
      </w:pPr>
    </w:p>
    <w:p w:rsidR="00BF77DC" w:rsidRPr="00C840F2" w:rsidRDefault="00BF77DC" w:rsidP="003357A0">
      <w:pPr>
        <w:pStyle w:val="50"/>
        <w:keepNext/>
        <w:keepLines/>
        <w:shd w:val="clear" w:color="auto" w:fill="auto"/>
        <w:tabs>
          <w:tab w:val="left" w:pos="6843"/>
          <w:tab w:val="left" w:leader="underscore" w:pos="8984"/>
        </w:tabs>
        <w:spacing w:after="376" w:line="200" w:lineRule="exact"/>
        <w:ind w:left="20"/>
        <w:jc w:val="center"/>
        <w:rPr>
          <w:rStyle w:val="5CenturyGothic"/>
          <w:rFonts w:ascii="Times New Roman" w:hAnsi="Times New Roman"/>
          <w:bCs/>
          <w:sz w:val="24"/>
          <w:szCs w:val="24"/>
          <w:lang w:val="uk-UA"/>
        </w:rPr>
      </w:pPr>
      <w:bookmarkStart w:id="4" w:name="bookmark16"/>
      <w:r w:rsidRPr="00C840F2">
        <w:rPr>
          <w:rFonts w:ascii="Times New Roman" w:hAnsi="Times New Roman"/>
          <w:b/>
          <w:bCs/>
          <w:sz w:val="24"/>
          <w:szCs w:val="24"/>
          <w:lang w:val="uk-UA"/>
        </w:rPr>
        <w:t>від «_____» _______________ 2022 року</w:t>
      </w:r>
    </w:p>
    <w:bookmarkEnd w:id="4"/>
    <w:p w:rsidR="00BF77DC" w:rsidRPr="00C840F2" w:rsidRDefault="00BF77DC" w:rsidP="003357A0">
      <w:pPr>
        <w:pStyle w:val="4"/>
        <w:shd w:val="clear" w:color="auto" w:fill="auto"/>
        <w:tabs>
          <w:tab w:val="left" w:leader="underscore" w:pos="10117"/>
        </w:tabs>
        <w:ind w:left="20" w:right="-59" w:firstLine="700"/>
        <w:jc w:val="both"/>
        <w:rPr>
          <w:rFonts w:ascii="Times New Roman" w:hAnsi="Times New Roman"/>
          <w:spacing w:val="0"/>
          <w:sz w:val="24"/>
          <w:szCs w:val="24"/>
          <w:lang w:val="uk-UA"/>
        </w:rPr>
      </w:pPr>
      <w:r w:rsidRPr="00C840F2">
        <w:rPr>
          <w:rFonts w:ascii="Times New Roman" w:hAnsi="Times New Roman"/>
          <w:spacing w:val="0"/>
          <w:sz w:val="24"/>
          <w:szCs w:val="24"/>
          <w:lang w:val="uk-UA"/>
        </w:rPr>
        <w:t>Ми, що нижче підписалися, представник Замовника та представник Виконавця</w:t>
      </w:r>
      <w:r w:rsidRPr="00C840F2">
        <w:rPr>
          <w:rFonts w:ascii="Times New Roman" w:hAnsi="Times New Roman"/>
          <w:b/>
          <w:bCs/>
          <w:spacing w:val="0"/>
          <w:sz w:val="24"/>
          <w:szCs w:val="24"/>
          <w:lang w:val="uk-UA"/>
        </w:rPr>
        <w:t xml:space="preserve"> </w:t>
      </w:r>
      <w:proofErr w:type="spellStart"/>
      <w:r w:rsidRPr="00C840F2">
        <w:rPr>
          <w:rFonts w:ascii="Times New Roman" w:hAnsi="Times New Roman"/>
          <w:b/>
          <w:bCs/>
          <w:spacing w:val="0"/>
          <w:sz w:val="24"/>
          <w:szCs w:val="24"/>
          <w:lang w:val="uk-UA"/>
        </w:rPr>
        <w:t>Ревенок</w:t>
      </w:r>
      <w:proofErr w:type="spellEnd"/>
      <w:r w:rsidRPr="00C840F2">
        <w:rPr>
          <w:rFonts w:ascii="Times New Roman" w:hAnsi="Times New Roman"/>
          <w:b/>
          <w:bCs/>
          <w:spacing w:val="0"/>
          <w:sz w:val="24"/>
          <w:szCs w:val="24"/>
          <w:lang w:val="uk-UA"/>
        </w:rPr>
        <w:t xml:space="preserve"> Олександр Анатолійович,</w:t>
      </w:r>
      <w:r w:rsidRPr="00C840F2">
        <w:rPr>
          <w:rFonts w:ascii="Times New Roman" w:hAnsi="Times New Roman"/>
          <w:spacing w:val="0"/>
          <w:sz w:val="24"/>
          <w:szCs w:val="24"/>
          <w:lang w:val="uk-UA"/>
        </w:rPr>
        <w:t xml:space="preserve"> склали цей акт у тому, що Виконавцем було</w:t>
      </w:r>
      <w:r>
        <w:rPr>
          <w:rFonts w:ascii="Times New Roman" w:hAnsi="Times New Roman"/>
          <w:spacing w:val="0"/>
          <w:sz w:val="24"/>
          <w:szCs w:val="24"/>
          <w:lang w:val="uk-UA"/>
        </w:rPr>
        <w:t xml:space="preserve"> проведено навчання на семінарі</w:t>
      </w:r>
      <w:r w:rsidRPr="00C840F2">
        <w:rPr>
          <w:rFonts w:ascii="Times New Roman" w:hAnsi="Times New Roman"/>
          <w:spacing w:val="0"/>
          <w:sz w:val="24"/>
          <w:szCs w:val="24"/>
          <w:lang w:val="uk-UA"/>
        </w:rPr>
        <w:t>:</w:t>
      </w:r>
    </w:p>
    <w:p w:rsidR="00BF77DC" w:rsidRPr="00C840F2" w:rsidRDefault="008F2C5F" w:rsidP="003357A0">
      <w:pPr>
        <w:pStyle w:val="4"/>
        <w:shd w:val="clear" w:color="auto" w:fill="auto"/>
        <w:tabs>
          <w:tab w:val="left" w:leader="underscore" w:pos="10117"/>
        </w:tabs>
        <w:ind w:left="20" w:right="-59" w:firstLine="700"/>
        <w:jc w:val="both"/>
        <w:rPr>
          <w:rFonts w:ascii="Times New Roman" w:hAnsi="Times New Roman"/>
          <w:spacing w:val="0"/>
          <w:sz w:val="24"/>
          <w:szCs w:val="24"/>
          <w:lang w:val="uk-UA"/>
        </w:rPr>
      </w:pPr>
      <w:r>
        <w:rPr>
          <w:rFonts w:ascii="Times New Roman" w:hAnsi="Times New Roman"/>
          <w:spacing w:val="0"/>
          <w:sz w:val="24"/>
          <w:szCs w:val="24"/>
          <w:lang w:val="uk-UA"/>
        </w:rPr>
        <w:t>Стандартизація</w:t>
      </w:r>
      <w:r w:rsidR="00BF77DC" w:rsidRPr="007A28A5">
        <w:rPr>
          <w:rFonts w:ascii="Times New Roman" w:hAnsi="Times New Roman"/>
          <w:spacing w:val="0"/>
          <w:sz w:val="24"/>
          <w:szCs w:val="24"/>
          <w:lang w:val="uk-UA"/>
        </w:rPr>
        <w:t xml:space="preserve"> психіатричної допомоги</w:t>
      </w:r>
      <w:r w:rsidR="00BF77DC" w:rsidRPr="00C840F2">
        <w:rPr>
          <w:rFonts w:ascii="Times New Roman" w:hAnsi="Times New Roman"/>
          <w:spacing w:val="0"/>
          <w:sz w:val="24"/>
          <w:szCs w:val="24"/>
          <w:lang w:val="uk-UA"/>
        </w:rPr>
        <w:t xml:space="preserve"> (реєстр</w:t>
      </w:r>
      <w:r>
        <w:rPr>
          <w:rFonts w:ascii="Times New Roman" w:hAnsi="Times New Roman"/>
          <w:spacing w:val="0"/>
          <w:sz w:val="24"/>
          <w:szCs w:val="24"/>
          <w:lang w:val="uk-UA"/>
        </w:rPr>
        <w:t>аційний номер заходу БПР 1007469</w:t>
      </w:r>
      <w:r w:rsidR="00BF77DC">
        <w:rPr>
          <w:rFonts w:ascii="Times New Roman" w:hAnsi="Times New Roman"/>
          <w:spacing w:val="0"/>
          <w:sz w:val="24"/>
          <w:szCs w:val="24"/>
          <w:lang w:val="uk-UA"/>
        </w:rPr>
        <w:t>),</w:t>
      </w:r>
    </w:p>
    <w:p w:rsidR="00BF77DC" w:rsidRPr="00C840F2" w:rsidRDefault="00BF77DC" w:rsidP="003357A0">
      <w:pPr>
        <w:pStyle w:val="4"/>
        <w:shd w:val="clear" w:color="auto" w:fill="auto"/>
        <w:tabs>
          <w:tab w:val="left" w:pos="720"/>
          <w:tab w:val="left" w:pos="9044"/>
        </w:tabs>
        <w:spacing w:line="305" w:lineRule="exact"/>
        <w:ind w:left="20" w:right="240"/>
        <w:jc w:val="both"/>
        <w:rPr>
          <w:rFonts w:ascii="Times New Roman" w:hAnsi="Times New Roman"/>
          <w:spacing w:val="0"/>
          <w:sz w:val="24"/>
          <w:szCs w:val="24"/>
          <w:lang w:val="uk-UA"/>
        </w:rPr>
      </w:pPr>
      <w:r w:rsidRPr="00C840F2">
        <w:rPr>
          <w:rFonts w:ascii="Times New Roman" w:hAnsi="Times New Roman"/>
          <w:spacing w:val="0"/>
          <w:sz w:val="24"/>
          <w:szCs w:val="24"/>
          <w:lang w:val="uk-UA"/>
        </w:rPr>
        <w:t>з належною якістю та в повно</w:t>
      </w:r>
      <w:r>
        <w:rPr>
          <w:rFonts w:ascii="Times New Roman" w:hAnsi="Times New Roman"/>
          <w:spacing w:val="0"/>
          <w:sz w:val="24"/>
          <w:szCs w:val="24"/>
          <w:lang w:val="uk-UA"/>
        </w:rPr>
        <w:t xml:space="preserve">му обсязі з </w:t>
      </w:r>
      <w:proofErr w:type="spellStart"/>
      <w:r>
        <w:rPr>
          <w:rFonts w:ascii="Times New Roman" w:hAnsi="Times New Roman"/>
          <w:spacing w:val="0"/>
          <w:sz w:val="24"/>
          <w:szCs w:val="24"/>
          <w:lang w:val="uk-UA"/>
        </w:rPr>
        <w:t>видачею</w:t>
      </w:r>
      <w:proofErr w:type="spellEnd"/>
      <w:r>
        <w:rPr>
          <w:rFonts w:ascii="Times New Roman" w:hAnsi="Times New Roman"/>
          <w:spacing w:val="0"/>
          <w:sz w:val="24"/>
          <w:szCs w:val="24"/>
          <w:lang w:val="uk-UA"/>
        </w:rPr>
        <w:t xml:space="preserve"> сертифікату, зареєстрованому</w:t>
      </w:r>
      <w:r w:rsidRPr="00C840F2">
        <w:rPr>
          <w:rFonts w:ascii="Times New Roman" w:hAnsi="Times New Roman"/>
          <w:spacing w:val="0"/>
          <w:sz w:val="24"/>
          <w:szCs w:val="24"/>
          <w:lang w:val="uk-UA"/>
        </w:rPr>
        <w:t xml:space="preserve"> у центрі тестування при Міністерстві охорони здоров'я України.</w:t>
      </w:r>
    </w:p>
    <w:p w:rsidR="00BF77DC" w:rsidRPr="00C840F2" w:rsidRDefault="00BF77DC" w:rsidP="00B63F84">
      <w:pPr>
        <w:pStyle w:val="4"/>
        <w:shd w:val="clear" w:color="auto" w:fill="auto"/>
        <w:tabs>
          <w:tab w:val="left" w:pos="4791"/>
          <w:tab w:val="left" w:pos="9044"/>
        </w:tabs>
        <w:spacing w:line="305" w:lineRule="exact"/>
        <w:ind w:left="20" w:right="240" w:firstLine="689"/>
        <w:jc w:val="both"/>
        <w:rPr>
          <w:rFonts w:ascii="Times New Roman" w:hAnsi="Times New Roman"/>
          <w:spacing w:val="0"/>
          <w:sz w:val="24"/>
          <w:szCs w:val="24"/>
          <w:lang w:val="uk-UA"/>
        </w:rPr>
      </w:pPr>
      <w:r w:rsidRPr="00C840F2">
        <w:rPr>
          <w:rFonts w:ascii="Times New Roman" w:hAnsi="Times New Roman"/>
          <w:spacing w:val="0"/>
          <w:sz w:val="24"/>
          <w:szCs w:val="24"/>
          <w:lang w:val="uk-UA"/>
        </w:rPr>
        <w:t>Сума до сплати за даним актом складає</w:t>
      </w:r>
      <w:r w:rsidRPr="00C840F2">
        <w:rPr>
          <w:rFonts w:ascii="Times New Roman" w:hAnsi="Times New Roman"/>
          <w:spacing w:val="0"/>
          <w:sz w:val="24"/>
          <w:szCs w:val="24"/>
          <w:lang w:val="uk-UA"/>
        </w:rPr>
        <w:tab/>
      </w:r>
      <w:r>
        <w:rPr>
          <w:rFonts w:ascii="Times New Roman" w:hAnsi="Times New Roman"/>
          <w:spacing w:val="0"/>
          <w:sz w:val="24"/>
          <w:szCs w:val="24"/>
          <w:lang w:val="uk-UA"/>
        </w:rPr>
        <w:t xml:space="preserve"> </w:t>
      </w:r>
      <w:r w:rsidR="008F2C5F">
        <w:rPr>
          <w:rStyle w:val="ad"/>
          <w:bCs/>
          <w:spacing w:val="0"/>
          <w:sz w:val="24"/>
          <w:szCs w:val="24"/>
          <w:lang w:val="uk-UA"/>
        </w:rPr>
        <w:t>915,24</w:t>
      </w:r>
      <w:r w:rsidR="008F2C5F">
        <w:rPr>
          <w:rFonts w:ascii="Times New Roman" w:hAnsi="Times New Roman"/>
          <w:spacing w:val="0"/>
          <w:sz w:val="24"/>
          <w:szCs w:val="24"/>
          <w:lang w:val="uk-UA"/>
        </w:rPr>
        <w:t xml:space="preserve"> грн. (дев’ятсот п’ятнадцять гривень 24</w:t>
      </w:r>
      <w:r>
        <w:rPr>
          <w:rFonts w:ascii="Times New Roman" w:hAnsi="Times New Roman"/>
          <w:spacing w:val="0"/>
          <w:sz w:val="24"/>
          <w:szCs w:val="24"/>
          <w:lang w:val="uk-UA"/>
        </w:rPr>
        <w:t xml:space="preserve"> копійки</w:t>
      </w:r>
      <w:r w:rsidRPr="00C840F2">
        <w:rPr>
          <w:rFonts w:ascii="Times New Roman" w:hAnsi="Times New Roman"/>
          <w:spacing w:val="0"/>
          <w:sz w:val="24"/>
          <w:szCs w:val="24"/>
          <w:lang w:val="uk-UA"/>
        </w:rPr>
        <w:t>) без ПДВ</w:t>
      </w:r>
    </w:p>
    <w:p w:rsidR="00BF77DC" w:rsidRPr="00C840F2" w:rsidRDefault="00BF77DC" w:rsidP="00B63F84">
      <w:pPr>
        <w:pStyle w:val="4"/>
        <w:shd w:val="clear" w:color="auto" w:fill="auto"/>
        <w:spacing w:after="238" w:line="305" w:lineRule="exact"/>
        <w:ind w:left="20" w:firstLine="689"/>
        <w:jc w:val="both"/>
        <w:rPr>
          <w:rFonts w:ascii="Times New Roman" w:hAnsi="Times New Roman"/>
          <w:spacing w:val="0"/>
          <w:sz w:val="24"/>
          <w:szCs w:val="24"/>
          <w:lang w:val="uk-UA"/>
        </w:rPr>
      </w:pPr>
      <w:r w:rsidRPr="00C840F2">
        <w:rPr>
          <w:rFonts w:ascii="Times New Roman" w:hAnsi="Times New Roman"/>
          <w:spacing w:val="0"/>
          <w:sz w:val="24"/>
          <w:szCs w:val="24"/>
          <w:lang w:val="uk-UA"/>
        </w:rPr>
        <w:t>Цей акт є підставою для проведення розрахунків між сторонами згідно з договором.</w:t>
      </w:r>
    </w:p>
    <w:tbl>
      <w:tblPr>
        <w:tblW w:w="9747" w:type="dxa"/>
        <w:tblLayout w:type="fixed"/>
        <w:tblLook w:val="0000" w:firstRow="0" w:lastRow="0" w:firstColumn="0" w:lastColumn="0" w:noHBand="0" w:noVBand="0"/>
      </w:tblPr>
      <w:tblGrid>
        <w:gridCol w:w="4928"/>
        <w:gridCol w:w="4819"/>
      </w:tblGrid>
      <w:tr w:rsidR="00BF77DC" w:rsidRPr="001B10E8" w:rsidTr="007A1C82">
        <w:trPr>
          <w:trHeight w:val="4670"/>
        </w:trPr>
        <w:tc>
          <w:tcPr>
            <w:tcW w:w="4928" w:type="dxa"/>
          </w:tcPr>
          <w:p w:rsidR="00BF77DC" w:rsidRPr="001B10E8" w:rsidRDefault="00BF77DC" w:rsidP="007A1C82">
            <w:pPr>
              <w:keepNext/>
              <w:outlineLvl w:val="1"/>
              <w:rPr>
                <w:b/>
                <w:bCs/>
                <w:iCs/>
                <w:color w:val="000000"/>
                <w:sz w:val="24"/>
                <w:szCs w:val="24"/>
                <w:lang w:val="uk-UA"/>
              </w:rPr>
            </w:pPr>
            <w:r w:rsidRPr="001B10E8">
              <w:rPr>
                <w:b/>
                <w:bCs/>
                <w:iCs/>
                <w:color w:val="000000"/>
                <w:sz w:val="24"/>
                <w:szCs w:val="24"/>
                <w:lang w:val="uk-UA"/>
              </w:rPr>
              <w:t>ВИКОНАВЕЦЬ:</w:t>
            </w:r>
          </w:p>
          <w:p w:rsidR="00BF77DC" w:rsidRPr="001B10E8" w:rsidRDefault="00BF77DC" w:rsidP="007A1C82">
            <w:pPr>
              <w:jc w:val="both"/>
              <w:rPr>
                <w:b/>
                <w:sz w:val="24"/>
                <w:szCs w:val="24"/>
                <w:lang w:val="uk-UA"/>
              </w:rPr>
            </w:pPr>
            <w:r w:rsidRPr="001B10E8">
              <w:rPr>
                <w:sz w:val="24"/>
                <w:szCs w:val="24"/>
                <w:lang w:val="uk-UA"/>
              </w:rPr>
              <w:t>Державна установа</w:t>
            </w:r>
            <w:r w:rsidRPr="001B10E8">
              <w:rPr>
                <w:b/>
                <w:sz w:val="24"/>
                <w:szCs w:val="24"/>
                <w:lang w:val="uk-UA"/>
              </w:rPr>
              <w:t xml:space="preserve"> «</w:t>
            </w:r>
            <w:r w:rsidRPr="001B10E8">
              <w:rPr>
                <w:sz w:val="24"/>
                <w:szCs w:val="24"/>
                <w:lang w:val="uk-UA"/>
              </w:rPr>
              <w:t>Інститут</w:t>
            </w:r>
            <w:r w:rsidRPr="001B10E8">
              <w:rPr>
                <w:b/>
                <w:sz w:val="24"/>
                <w:szCs w:val="24"/>
                <w:lang w:val="uk-UA"/>
              </w:rPr>
              <w:t xml:space="preserve"> </w:t>
            </w:r>
            <w:r w:rsidRPr="001B10E8">
              <w:rPr>
                <w:sz w:val="24"/>
                <w:szCs w:val="24"/>
                <w:lang w:val="uk-UA"/>
              </w:rPr>
              <w:t>психіатрії, судово-психіатричної експертизи та моніторингу наркотиків Міністерства охорони здоров’я України</w:t>
            </w:r>
            <w:r w:rsidRPr="001B10E8">
              <w:rPr>
                <w:b/>
                <w:sz w:val="24"/>
                <w:szCs w:val="24"/>
                <w:lang w:val="uk-UA"/>
              </w:rPr>
              <w:t>»</w:t>
            </w:r>
          </w:p>
          <w:p w:rsidR="00BF77DC" w:rsidRPr="001B10E8" w:rsidRDefault="00BF77DC" w:rsidP="007A1C82">
            <w:pPr>
              <w:jc w:val="both"/>
              <w:rPr>
                <w:sz w:val="24"/>
                <w:szCs w:val="24"/>
                <w:lang w:val="uk-UA"/>
              </w:rPr>
            </w:pPr>
            <w:r w:rsidRPr="001B10E8">
              <w:rPr>
                <w:sz w:val="24"/>
                <w:szCs w:val="24"/>
                <w:lang w:val="uk-UA"/>
              </w:rPr>
              <w:t xml:space="preserve">Код ЄДРПОУ 04803492; </w:t>
            </w:r>
          </w:p>
          <w:p w:rsidR="00BF77DC" w:rsidRPr="001B10E8" w:rsidRDefault="00BF77DC" w:rsidP="007A1C82">
            <w:pPr>
              <w:jc w:val="both"/>
              <w:rPr>
                <w:sz w:val="24"/>
                <w:szCs w:val="24"/>
                <w:lang w:val="uk-UA"/>
              </w:rPr>
            </w:pPr>
            <w:r w:rsidRPr="001B10E8">
              <w:rPr>
                <w:sz w:val="24"/>
                <w:szCs w:val="24"/>
                <w:lang w:val="uk-UA"/>
              </w:rPr>
              <w:t>МФО 820172</w:t>
            </w:r>
          </w:p>
          <w:p w:rsidR="00BF77DC" w:rsidRPr="001B10E8" w:rsidRDefault="00BF77DC" w:rsidP="007A1C82">
            <w:pPr>
              <w:jc w:val="both"/>
              <w:rPr>
                <w:sz w:val="24"/>
                <w:szCs w:val="24"/>
                <w:lang w:val="uk-UA"/>
              </w:rPr>
            </w:pPr>
            <w:r w:rsidRPr="001B10E8">
              <w:rPr>
                <w:sz w:val="24"/>
                <w:szCs w:val="24"/>
                <w:lang w:val="uk-UA"/>
              </w:rPr>
              <w:t>UA648201720313271001201007077 в ДКС України у Подільському районі м. Києва</w:t>
            </w:r>
          </w:p>
          <w:p w:rsidR="00BF77DC" w:rsidRPr="001B10E8" w:rsidRDefault="00BF77DC" w:rsidP="007A1C82">
            <w:pPr>
              <w:jc w:val="both"/>
              <w:rPr>
                <w:sz w:val="24"/>
                <w:szCs w:val="24"/>
                <w:lang w:val="uk-UA"/>
              </w:rPr>
            </w:pPr>
          </w:p>
          <w:p w:rsidR="00BF77DC" w:rsidRPr="001B10E8" w:rsidRDefault="00BF77DC" w:rsidP="007A1C82">
            <w:pPr>
              <w:jc w:val="both"/>
              <w:rPr>
                <w:sz w:val="24"/>
                <w:szCs w:val="24"/>
                <w:lang w:val="uk-UA"/>
              </w:rPr>
            </w:pPr>
            <w:r w:rsidRPr="001B10E8">
              <w:rPr>
                <w:sz w:val="24"/>
                <w:szCs w:val="24"/>
                <w:lang w:val="uk-UA"/>
              </w:rPr>
              <w:t>Адреса: 04080, Україна, м. Київ,</w:t>
            </w:r>
          </w:p>
          <w:p w:rsidR="00BF77DC" w:rsidRPr="001B10E8" w:rsidRDefault="00BF77DC" w:rsidP="007A1C82">
            <w:pPr>
              <w:jc w:val="both"/>
              <w:rPr>
                <w:sz w:val="24"/>
                <w:szCs w:val="24"/>
                <w:lang w:val="uk-UA"/>
              </w:rPr>
            </w:pPr>
            <w:r w:rsidRPr="001B10E8">
              <w:rPr>
                <w:sz w:val="24"/>
                <w:szCs w:val="24"/>
                <w:lang w:val="uk-UA"/>
              </w:rPr>
              <w:t>вул. Кирилівська, буд. 103</w:t>
            </w:r>
          </w:p>
          <w:p w:rsidR="00BF77DC" w:rsidRPr="001B10E8" w:rsidRDefault="00BF77DC" w:rsidP="007A1C82">
            <w:pPr>
              <w:jc w:val="both"/>
              <w:rPr>
                <w:sz w:val="24"/>
                <w:szCs w:val="24"/>
                <w:lang w:val="uk-UA"/>
              </w:rPr>
            </w:pPr>
            <w:r w:rsidRPr="001B10E8">
              <w:rPr>
                <w:sz w:val="24"/>
                <w:szCs w:val="24"/>
                <w:lang w:val="uk-UA"/>
              </w:rPr>
              <w:t>Офіційний сайт: www.ndips.org</w:t>
            </w:r>
          </w:p>
          <w:p w:rsidR="00BF77DC" w:rsidRPr="001B10E8" w:rsidRDefault="00BF77DC" w:rsidP="007A1C82">
            <w:pPr>
              <w:jc w:val="both"/>
              <w:rPr>
                <w:b/>
                <w:sz w:val="24"/>
                <w:szCs w:val="24"/>
                <w:lang w:val="uk-UA"/>
              </w:rPr>
            </w:pPr>
          </w:p>
          <w:p w:rsidR="00BF77DC" w:rsidRPr="001B10E8" w:rsidRDefault="00BF77DC" w:rsidP="007A1C82">
            <w:pPr>
              <w:jc w:val="both"/>
              <w:rPr>
                <w:b/>
                <w:sz w:val="24"/>
                <w:szCs w:val="24"/>
                <w:lang w:val="uk-UA"/>
              </w:rPr>
            </w:pPr>
          </w:p>
          <w:p w:rsidR="00BF77DC" w:rsidRPr="001B10E8" w:rsidRDefault="00BF77DC" w:rsidP="00B63F84">
            <w:pPr>
              <w:jc w:val="both"/>
              <w:rPr>
                <w:b/>
                <w:color w:val="000000"/>
                <w:sz w:val="24"/>
                <w:szCs w:val="24"/>
                <w:lang w:val="uk-UA"/>
              </w:rPr>
            </w:pPr>
            <w:r w:rsidRPr="001B10E8">
              <w:rPr>
                <w:b/>
                <w:color w:val="000000"/>
                <w:sz w:val="24"/>
                <w:szCs w:val="24"/>
                <w:lang w:val="uk-UA"/>
              </w:rPr>
              <w:t xml:space="preserve">В.о. директора </w:t>
            </w:r>
          </w:p>
          <w:p w:rsidR="00BF77DC" w:rsidRPr="001B10E8" w:rsidRDefault="00BF77DC" w:rsidP="00B63F84">
            <w:pPr>
              <w:jc w:val="both"/>
              <w:rPr>
                <w:b/>
                <w:color w:val="000000"/>
                <w:sz w:val="24"/>
                <w:szCs w:val="24"/>
                <w:lang w:val="uk-UA"/>
              </w:rPr>
            </w:pPr>
          </w:p>
          <w:p w:rsidR="00BF77DC" w:rsidRPr="001B10E8" w:rsidRDefault="00BF77DC" w:rsidP="00B63F84">
            <w:pPr>
              <w:jc w:val="both"/>
              <w:rPr>
                <w:sz w:val="24"/>
                <w:szCs w:val="24"/>
                <w:lang w:val="uk-UA"/>
              </w:rPr>
            </w:pPr>
            <w:r w:rsidRPr="001B10E8">
              <w:rPr>
                <w:b/>
                <w:color w:val="000000"/>
                <w:sz w:val="24"/>
                <w:szCs w:val="24"/>
                <w:lang w:val="uk-UA"/>
              </w:rPr>
              <w:t>_________________ Олександр РЕВЕНОК</w:t>
            </w:r>
          </w:p>
          <w:p w:rsidR="00BF77DC" w:rsidRPr="001B10E8" w:rsidRDefault="00BF77DC" w:rsidP="007A1C82">
            <w:pPr>
              <w:jc w:val="both"/>
              <w:rPr>
                <w:sz w:val="24"/>
                <w:szCs w:val="24"/>
                <w:lang w:val="uk-UA"/>
              </w:rPr>
            </w:pPr>
            <w:r w:rsidRPr="001B10E8">
              <w:rPr>
                <w:sz w:val="24"/>
                <w:szCs w:val="24"/>
                <w:lang w:val="uk-UA"/>
              </w:rPr>
              <w:t>м. п.</w:t>
            </w:r>
          </w:p>
        </w:tc>
        <w:tc>
          <w:tcPr>
            <w:tcW w:w="4819" w:type="dxa"/>
          </w:tcPr>
          <w:p w:rsidR="00BF77DC" w:rsidRPr="001B10E8" w:rsidRDefault="00BF77DC" w:rsidP="007A1C82">
            <w:pPr>
              <w:keepNext/>
              <w:outlineLvl w:val="1"/>
              <w:rPr>
                <w:b/>
                <w:bCs/>
                <w:iCs/>
                <w:color w:val="000000"/>
                <w:sz w:val="24"/>
                <w:szCs w:val="24"/>
                <w:lang w:val="uk-UA"/>
              </w:rPr>
            </w:pPr>
            <w:r w:rsidRPr="001B10E8">
              <w:rPr>
                <w:b/>
                <w:bCs/>
                <w:iCs/>
                <w:color w:val="000000"/>
                <w:sz w:val="24"/>
                <w:szCs w:val="24"/>
                <w:lang w:val="uk-UA"/>
              </w:rPr>
              <w:t>ЗАМОВНИК:</w:t>
            </w: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p>
          <w:p w:rsidR="00BF77DC" w:rsidRPr="001B10E8" w:rsidRDefault="00BF77DC" w:rsidP="007A1C82">
            <w:pPr>
              <w:rPr>
                <w:sz w:val="24"/>
                <w:szCs w:val="24"/>
                <w:lang w:val="uk-UA"/>
              </w:rPr>
            </w:pPr>
            <w:r w:rsidRPr="001B10E8">
              <w:rPr>
                <w:sz w:val="24"/>
                <w:szCs w:val="24"/>
                <w:lang w:val="uk-UA"/>
              </w:rPr>
              <w:t>м. п.</w:t>
            </w:r>
          </w:p>
        </w:tc>
      </w:tr>
    </w:tbl>
    <w:p w:rsidR="00BF77DC" w:rsidRPr="001B10E8" w:rsidRDefault="00BF77DC" w:rsidP="004F35B0">
      <w:pPr>
        <w:pStyle w:val="a5"/>
        <w:suppressAutoHyphens/>
        <w:autoSpaceDE w:val="0"/>
        <w:autoSpaceDN w:val="0"/>
        <w:adjustRightInd w:val="0"/>
        <w:jc w:val="both"/>
        <w:rPr>
          <w:sz w:val="24"/>
          <w:szCs w:val="24"/>
          <w:lang w:val="uk-UA"/>
        </w:rPr>
      </w:pPr>
    </w:p>
    <w:sectPr w:rsidR="00BF77DC" w:rsidRPr="001B10E8" w:rsidSect="008568FE">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99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E77" w:rsidRDefault="00C23E77" w:rsidP="00223878">
      <w:r>
        <w:separator/>
      </w:r>
    </w:p>
  </w:endnote>
  <w:endnote w:type="continuationSeparator" w:id="0">
    <w:p w:rsidR="00C23E77" w:rsidRDefault="00C23E77" w:rsidP="0022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E5A" w:rsidRDefault="00395E5A">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E5A" w:rsidRDefault="00395E5A">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E5A" w:rsidRDefault="00395E5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E77" w:rsidRDefault="00C23E77" w:rsidP="00223878">
      <w:r>
        <w:separator/>
      </w:r>
    </w:p>
  </w:footnote>
  <w:footnote w:type="continuationSeparator" w:id="0">
    <w:p w:rsidR="00C23E77" w:rsidRDefault="00C23E77" w:rsidP="002238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E5A" w:rsidRDefault="00395E5A">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7DC" w:rsidRDefault="00BF77DC">
    <w:pPr>
      <w:pStyle w:val="a8"/>
      <w:jc w:val="center"/>
    </w:pPr>
    <w:bookmarkStart w:id="5" w:name="_GoBack"/>
    <w:bookmarkEnd w:id="5"/>
  </w:p>
  <w:p w:rsidR="00BF77DC" w:rsidRDefault="00BF77DC">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E5A" w:rsidRDefault="00395E5A">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2288"/>
    <w:multiLevelType w:val="hybridMultilevel"/>
    <w:tmpl w:val="AC2EF592"/>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84C737D"/>
    <w:multiLevelType w:val="hybridMultilevel"/>
    <w:tmpl w:val="AB6850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8F13174"/>
    <w:multiLevelType w:val="hybridMultilevel"/>
    <w:tmpl w:val="7E38CD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CD44166"/>
    <w:multiLevelType w:val="hybridMultilevel"/>
    <w:tmpl w:val="E8E4256A"/>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5936051"/>
    <w:multiLevelType w:val="hybridMultilevel"/>
    <w:tmpl w:val="56B0F7EC"/>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C3847A4"/>
    <w:multiLevelType w:val="hybridMultilevel"/>
    <w:tmpl w:val="A618717C"/>
    <w:lvl w:ilvl="0" w:tplc="4F5AAD6C">
      <w:start w:val="1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C867FDF"/>
    <w:multiLevelType w:val="hybridMultilevel"/>
    <w:tmpl w:val="7A6C10A6"/>
    <w:lvl w:ilvl="0" w:tplc="AF5845A6">
      <w:start w:val="1"/>
      <w:numFmt w:val="decimal"/>
      <w:lvlText w:val="%1."/>
      <w:lvlJc w:val="left"/>
      <w:pPr>
        <w:ind w:left="720" w:hanging="360"/>
      </w:pPr>
      <w:rPr>
        <w:rFonts w:cs="Times New Roman" w:hint="default"/>
        <w:color w:val="00000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24045D1F"/>
    <w:multiLevelType w:val="hybridMultilevel"/>
    <w:tmpl w:val="CD0A6D94"/>
    <w:lvl w:ilvl="0" w:tplc="E89A0B6E">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2F283BF8"/>
    <w:multiLevelType w:val="hybridMultilevel"/>
    <w:tmpl w:val="D6D41564"/>
    <w:lvl w:ilvl="0" w:tplc="06A09648">
      <w:start w:val="1"/>
      <w:numFmt w:val="decimal"/>
      <w:lvlText w:val="%1."/>
      <w:lvlJc w:val="left"/>
      <w:pPr>
        <w:ind w:left="1069" w:hanging="360"/>
      </w:pPr>
      <w:rPr>
        <w:rFonts w:cs="Times New Roman" w:hint="default"/>
        <w:b w:val="0"/>
        <w:i w:val="0"/>
        <w:color w:val="auto"/>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2FB737F0"/>
    <w:multiLevelType w:val="hybridMultilevel"/>
    <w:tmpl w:val="135E47F0"/>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18E4548"/>
    <w:multiLevelType w:val="hybridMultilevel"/>
    <w:tmpl w:val="25D6D770"/>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50112BB"/>
    <w:multiLevelType w:val="hybridMultilevel"/>
    <w:tmpl w:val="6A18B902"/>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AB61532"/>
    <w:multiLevelType w:val="hybridMultilevel"/>
    <w:tmpl w:val="69229582"/>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06B1B1D"/>
    <w:multiLevelType w:val="hybridMultilevel"/>
    <w:tmpl w:val="F226458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417F591A"/>
    <w:multiLevelType w:val="hybridMultilevel"/>
    <w:tmpl w:val="6EDEA4D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4801827"/>
    <w:multiLevelType w:val="hybridMultilevel"/>
    <w:tmpl w:val="0134A3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80B0222"/>
    <w:multiLevelType w:val="hybridMultilevel"/>
    <w:tmpl w:val="1724230A"/>
    <w:lvl w:ilvl="0" w:tplc="F3CA485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7" w15:restartNumberingAfterBreak="0">
    <w:nsid w:val="4B8444D6"/>
    <w:multiLevelType w:val="multilevel"/>
    <w:tmpl w:val="40B6F3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53843D3C"/>
    <w:multiLevelType w:val="multilevel"/>
    <w:tmpl w:val="4142DD3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54881DF6"/>
    <w:multiLevelType w:val="hybridMultilevel"/>
    <w:tmpl w:val="0EDC5DAA"/>
    <w:lvl w:ilvl="0" w:tplc="C16250CC">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8237702"/>
    <w:multiLevelType w:val="hybridMultilevel"/>
    <w:tmpl w:val="9EF0F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1A4F0E"/>
    <w:multiLevelType w:val="hybridMultilevel"/>
    <w:tmpl w:val="E21E550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1652F21"/>
    <w:multiLevelType w:val="hybridMultilevel"/>
    <w:tmpl w:val="8BEC4F4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15:restartNumberingAfterBreak="0">
    <w:nsid w:val="651409C7"/>
    <w:multiLevelType w:val="multilevel"/>
    <w:tmpl w:val="2D208FC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0"/>
        <w:w w:val="100"/>
        <w:position w:val="0"/>
        <w:sz w:val="20"/>
        <w:szCs w:val="20"/>
        <w:u w:val="none"/>
      </w:rPr>
    </w:lvl>
    <w:lvl w:ilvl="1">
      <w:start w:val="4"/>
      <w:numFmt w:val="upperRoman"/>
      <w:lvlText w:val="%2."/>
      <w:lvlJc w:val="left"/>
      <w:rPr>
        <w:rFonts w:ascii="Times New Roman" w:eastAsia="Times New Roman" w:hAnsi="Times New Roman" w:cs="Times New Roman"/>
        <w:b/>
        <w:bCs/>
        <w:i w:val="0"/>
        <w:iCs w:val="0"/>
        <w:smallCaps w:val="0"/>
        <w:strike w:val="0"/>
        <w:color w:val="000000"/>
        <w:spacing w:val="1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A0468CD"/>
    <w:multiLevelType w:val="multilevel"/>
    <w:tmpl w:val="DCBE06E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0"/>
        <w:w w:val="100"/>
        <w:position w:val="0"/>
        <w:sz w:val="20"/>
        <w:szCs w:val="20"/>
        <w:u w:val="none"/>
      </w:rPr>
    </w:lvl>
    <w:lvl w:ilvl="1">
      <w:start w:val="5"/>
      <w:numFmt w:val="upperRoman"/>
      <w:lvlText w:val="%2."/>
      <w:lvlJc w:val="left"/>
      <w:rPr>
        <w:rFonts w:ascii="Times New Roman" w:eastAsia="Times New Roman" w:hAnsi="Times New Roman" w:cs="Times New Roman"/>
        <w:b/>
        <w:bCs/>
        <w:i w:val="0"/>
        <w:iCs w:val="0"/>
        <w:smallCaps w:val="0"/>
        <w:strike w:val="0"/>
        <w:color w:val="000000"/>
        <w:spacing w:val="1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6DFF1401"/>
    <w:multiLevelType w:val="multilevel"/>
    <w:tmpl w:val="C234D0F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rPr>
    </w:lvl>
    <w:lvl w:ilvl="1">
      <w:start w:val="3"/>
      <w:numFmt w:val="upperRoman"/>
      <w:lvlText w:val="%2."/>
      <w:lvlJc w:val="left"/>
      <w:rPr>
        <w:rFonts w:ascii="Times New Roman" w:eastAsia="Times New Roman" w:hAnsi="Times New Roman" w:cs="Times New Roman"/>
        <w:b/>
        <w:bCs/>
        <w:i w:val="0"/>
        <w:iCs w:val="0"/>
        <w:smallCaps w:val="0"/>
        <w:strike w:val="0"/>
        <w:color w:val="000000"/>
        <w:spacing w:val="1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2BE3244"/>
    <w:multiLevelType w:val="hybridMultilevel"/>
    <w:tmpl w:val="F226458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8"/>
  </w:num>
  <w:num w:numId="2">
    <w:abstractNumId w:val="19"/>
  </w:num>
  <w:num w:numId="3">
    <w:abstractNumId w:val="22"/>
  </w:num>
  <w:num w:numId="4">
    <w:abstractNumId w:val="26"/>
  </w:num>
  <w:num w:numId="5">
    <w:abstractNumId w:val="6"/>
  </w:num>
  <w:num w:numId="6">
    <w:abstractNumId w:val="13"/>
  </w:num>
  <w:num w:numId="7">
    <w:abstractNumId w:val="5"/>
  </w:num>
  <w:num w:numId="8">
    <w:abstractNumId w:val="2"/>
  </w:num>
  <w:num w:numId="9">
    <w:abstractNumId w:val="1"/>
  </w:num>
  <w:num w:numId="10">
    <w:abstractNumId w:val="4"/>
  </w:num>
  <w:num w:numId="11">
    <w:abstractNumId w:val="10"/>
  </w:num>
  <w:num w:numId="12">
    <w:abstractNumId w:val="9"/>
  </w:num>
  <w:num w:numId="13">
    <w:abstractNumId w:val="0"/>
  </w:num>
  <w:num w:numId="14">
    <w:abstractNumId w:val="12"/>
  </w:num>
  <w:num w:numId="15">
    <w:abstractNumId w:val="7"/>
  </w:num>
  <w:num w:numId="16">
    <w:abstractNumId w:val="11"/>
  </w:num>
  <w:num w:numId="17">
    <w:abstractNumId w:val="16"/>
  </w:num>
  <w:num w:numId="18">
    <w:abstractNumId w:val="3"/>
  </w:num>
  <w:num w:numId="19">
    <w:abstractNumId w:val="21"/>
  </w:num>
  <w:num w:numId="20">
    <w:abstractNumId w:val="17"/>
  </w:num>
  <w:num w:numId="21">
    <w:abstractNumId w:val="18"/>
  </w:num>
  <w:num w:numId="22">
    <w:abstractNumId w:val="25"/>
  </w:num>
  <w:num w:numId="23">
    <w:abstractNumId w:val="23"/>
  </w:num>
  <w:num w:numId="24">
    <w:abstractNumId w:val="24"/>
  </w:num>
  <w:num w:numId="25">
    <w:abstractNumId w:val="14"/>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46A"/>
    <w:rsid w:val="00010A09"/>
    <w:rsid w:val="00015DB0"/>
    <w:rsid w:val="00054CC4"/>
    <w:rsid w:val="00062B26"/>
    <w:rsid w:val="00082C2E"/>
    <w:rsid w:val="000C3A45"/>
    <w:rsid w:val="000E23EE"/>
    <w:rsid w:val="000F64E0"/>
    <w:rsid w:val="001034F6"/>
    <w:rsid w:val="00116678"/>
    <w:rsid w:val="00121DDD"/>
    <w:rsid w:val="00127647"/>
    <w:rsid w:val="0013545A"/>
    <w:rsid w:val="00142E49"/>
    <w:rsid w:val="00156758"/>
    <w:rsid w:val="00156BA5"/>
    <w:rsid w:val="00164FA8"/>
    <w:rsid w:val="001739A9"/>
    <w:rsid w:val="00182328"/>
    <w:rsid w:val="001902BB"/>
    <w:rsid w:val="00196A23"/>
    <w:rsid w:val="001A1F71"/>
    <w:rsid w:val="001B10E8"/>
    <w:rsid w:val="001C1DEB"/>
    <w:rsid w:val="001D2F42"/>
    <w:rsid w:val="001D5999"/>
    <w:rsid w:val="001D5A92"/>
    <w:rsid w:val="001D63D6"/>
    <w:rsid w:val="001E32DB"/>
    <w:rsid w:val="00204250"/>
    <w:rsid w:val="00221B6D"/>
    <w:rsid w:val="00223878"/>
    <w:rsid w:val="00230AA8"/>
    <w:rsid w:val="00241247"/>
    <w:rsid w:val="002455EF"/>
    <w:rsid w:val="00262CF4"/>
    <w:rsid w:val="00274F5A"/>
    <w:rsid w:val="00277944"/>
    <w:rsid w:val="00281CA6"/>
    <w:rsid w:val="0028373A"/>
    <w:rsid w:val="002C7F29"/>
    <w:rsid w:val="002D06DE"/>
    <w:rsid w:val="002D2F3F"/>
    <w:rsid w:val="002D3B60"/>
    <w:rsid w:val="002F13FF"/>
    <w:rsid w:val="002F7073"/>
    <w:rsid w:val="003277DA"/>
    <w:rsid w:val="00327826"/>
    <w:rsid w:val="003357A0"/>
    <w:rsid w:val="0036098F"/>
    <w:rsid w:val="003641BC"/>
    <w:rsid w:val="00380D95"/>
    <w:rsid w:val="00395E5A"/>
    <w:rsid w:val="003B2068"/>
    <w:rsid w:val="003C1649"/>
    <w:rsid w:val="003C2CE3"/>
    <w:rsid w:val="003C2EB4"/>
    <w:rsid w:val="003C36BE"/>
    <w:rsid w:val="00414A57"/>
    <w:rsid w:val="00414E7F"/>
    <w:rsid w:val="0041615A"/>
    <w:rsid w:val="00433157"/>
    <w:rsid w:val="004A15CA"/>
    <w:rsid w:val="004A5096"/>
    <w:rsid w:val="004C3466"/>
    <w:rsid w:val="004F35B0"/>
    <w:rsid w:val="00502F41"/>
    <w:rsid w:val="0052625F"/>
    <w:rsid w:val="005321A7"/>
    <w:rsid w:val="00532F3E"/>
    <w:rsid w:val="005428C5"/>
    <w:rsid w:val="00555141"/>
    <w:rsid w:val="00596F85"/>
    <w:rsid w:val="005A2A04"/>
    <w:rsid w:val="005B343E"/>
    <w:rsid w:val="005B6DC5"/>
    <w:rsid w:val="005E6534"/>
    <w:rsid w:val="005F5871"/>
    <w:rsid w:val="00622959"/>
    <w:rsid w:val="00624646"/>
    <w:rsid w:val="006362F3"/>
    <w:rsid w:val="00642135"/>
    <w:rsid w:val="00653DE6"/>
    <w:rsid w:val="00663E2C"/>
    <w:rsid w:val="006A1DAA"/>
    <w:rsid w:val="006B5735"/>
    <w:rsid w:val="006B7153"/>
    <w:rsid w:val="006D0A15"/>
    <w:rsid w:val="006D4A3F"/>
    <w:rsid w:val="006E17A6"/>
    <w:rsid w:val="00704505"/>
    <w:rsid w:val="007065AE"/>
    <w:rsid w:val="007124BB"/>
    <w:rsid w:val="007209C8"/>
    <w:rsid w:val="0074467E"/>
    <w:rsid w:val="0077243F"/>
    <w:rsid w:val="007925C4"/>
    <w:rsid w:val="007937D7"/>
    <w:rsid w:val="007A1C82"/>
    <w:rsid w:val="007A28A5"/>
    <w:rsid w:val="007A62F1"/>
    <w:rsid w:val="007A78E5"/>
    <w:rsid w:val="007B0A4D"/>
    <w:rsid w:val="007C025C"/>
    <w:rsid w:val="007C64C7"/>
    <w:rsid w:val="007D1BA8"/>
    <w:rsid w:val="007E7143"/>
    <w:rsid w:val="00800E07"/>
    <w:rsid w:val="008052ED"/>
    <w:rsid w:val="00812CE5"/>
    <w:rsid w:val="0084282F"/>
    <w:rsid w:val="008568FE"/>
    <w:rsid w:val="0088407F"/>
    <w:rsid w:val="008B70CB"/>
    <w:rsid w:val="008C6812"/>
    <w:rsid w:val="008D1DFB"/>
    <w:rsid w:val="008F2C5F"/>
    <w:rsid w:val="0093084E"/>
    <w:rsid w:val="009339A2"/>
    <w:rsid w:val="00936ED8"/>
    <w:rsid w:val="00937AFD"/>
    <w:rsid w:val="0094246A"/>
    <w:rsid w:val="0096743D"/>
    <w:rsid w:val="0097496C"/>
    <w:rsid w:val="009815F2"/>
    <w:rsid w:val="009B017B"/>
    <w:rsid w:val="009B099C"/>
    <w:rsid w:val="009B6F96"/>
    <w:rsid w:val="009B784B"/>
    <w:rsid w:val="009C5DBA"/>
    <w:rsid w:val="009D451B"/>
    <w:rsid w:val="009E1901"/>
    <w:rsid w:val="009F5201"/>
    <w:rsid w:val="00A0409D"/>
    <w:rsid w:val="00A12005"/>
    <w:rsid w:val="00A320AB"/>
    <w:rsid w:val="00A51994"/>
    <w:rsid w:val="00A524A9"/>
    <w:rsid w:val="00A701A5"/>
    <w:rsid w:val="00A93B42"/>
    <w:rsid w:val="00A9664E"/>
    <w:rsid w:val="00AA52F8"/>
    <w:rsid w:val="00AD3A5B"/>
    <w:rsid w:val="00AF5D68"/>
    <w:rsid w:val="00B01054"/>
    <w:rsid w:val="00B14AED"/>
    <w:rsid w:val="00B25D17"/>
    <w:rsid w:val="00B63F84"/>
    <w:rsid w:val="00B71E58"/>
    <w:rsid w:val="00B81344"/>
    <w:rsid w:val="00B829EF"/>
    <w:rsid w:val="00BB48E8"/>
    <w:rsid w:val="00BB714A"/>
    <w:rsid w:val="00BC0824"/>
    <w:rsid w:val="00BF77DC"/>
    <w:rsid w:val="00C2275F"/>
    <w:rsid w:val="00C23E77"/>
    <w:rsid w:val="00C436C7"/>
    <w:rsid w:val="00C840F2"/>
    <w:rsid w:val="00C86AF6"/>
    <w:rsid w:val="00C9492E"/>
    <w:rsid w:val="00C96AF8"/>
    <w:rsid w:val="00CC1EE8"/>
    <w:rsid w:val="00CD7E00"/>
    <w:rsid w:val="00CE02E9"/>
    <w:rsid w:val="00D05F7B"/>
    <w:rsid w:val="00D22817"/>
    <w:rsid w:val="00D32ED9"/>
    <w:rsid w:val="00DB429C"/>
    <w:rsid w:val="00E20903"/>
    <w:rsid w:val="00E2440E"/>
    <w:rsid w:val="00E46C49"/>
    <w:rsid w:val="00E50880"/>
    <w:rsid w:val="00E5649D"/>
    <w:rsid w:val="00E6594B"/>
    <w:rsid w:val="00E67F27"/>
    <w:rsid w:val="00E730F3"/>
    <w:rsid w:val="00E80D24"/>
    <w:rsid w:val="00E92E5C"/>
    <w:rsid w:val="00EA0E51"/>
    <w:rsid w:val="00EB3D70"/>
    <w:rsid w:val="00EB40EA"/>
    <w:rsid w:val="00ED06E6"/>
    <w:rsid w:val="00EE27CE"/>
    <w:rsid w:val="00EF1492"/>
    <w:rsid w:val="00EF24A3"/>
    <w:rsid w:val="00F027BD"/>
    <w:rsid w:val="00F03B59"/>
    <w:rsid w:val="00F066F1"/>
    <w:rsid w:val="00F1100D"/>
    <w:rsid w:val="00F37A30"/>
    <w:rsid w:val="00F41B61"/>
    <w:rsid w:val="00F5534D"/>
    <w:rsid w:val="00FA0A33"/>
    <w:rsid w:val="00FA11D0"/>
    <w:rsid w:val="00FD7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4CA1B5C-9A9B-47C1-8257-0BD1CD53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46A"/>
    <w:rPr>
      <w:rFonts w:ascii="Times New Roman" w:eastAsia="Times New Roman" w:hAnsi="Times New Roman" w:cs="Times New Roman"/>
      <w:lang w:val="ru-RU" w:eastAsia="ru-RU"/>
    </w:rPr>
  </w:style>
  <w:style w:type="paragraph" w:styleId="1">
    <w:name w:val="heading 1"/>
    <w:basedOn w:val="a"/>
    <w:next w:val="a"/>
    <w:link w:val="10"/>
    <w:uiPriority w:val="99"/>
    <w:qFormat/>
    <w:rsid w:val="0094246A"/>
    <w:pPr>
      <w:keepNext/>
      <w:outlineLvl w:val="0"/>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4246A"/>
    <w:rPr>
      <w:rFonts w:ascii="Times New Roman" w:hAnsi="Times New Roman"/>
      <w:b/>
      <w:sz w:val="20"/>
      <w:lang w:val="ru-RU" w:eastAsia="ru-RU"/>
    </w:rPr>
  </w:style>
  <w:style w:type="paragraph" w:styleId="a3">
    <w:name w:val="Body Text"/>
    <w:basedOn w:val="a"/>
    <w:link w:val="a4"/>
    <w:uiPriority w:val="99"/>
    <w:rsid w:val="0094246A"/>
    <w:pPr>
      <w:widowControl w:val="0"/>
      <w:jc w:val="both"/>
    </w:pPr>
    <w:rPr>
      <w:rFonts w:eastAsia="Calibri"/>
      <w:color w:val="FF0000"/>
    </w:rPr>
  </w:style>
  <w:style w:type="character" w:customStyle="1" w:styleId="a4">
    <w:name w:val="Основной текст Знак"/>
    <w:link w:val="a3"/>
    <w:uiPriority w:val="99"/>
    <w:locked/>
    <w:rsid w:val="0094246A"/>
    <w:rPr>
      <w:rFonts w:ascii="Times New Roman" w:hAnsi="Times New Roman"/>
      <w:snapToGrid w:val="0"/>
      <w:color w:val="FF0000"/>
      <w:sz w:val="20"/>
      <w:lang w:eastAsia="ru-RU"/>
    </w:rPr>
  </w:style>
  <w:style w:type="table" w:customStyle="1" w:styleId="11">
    <w:name w:val="Сетка таблицы1"/>
    <w:uiPriority w:val="99"/>
    <w:rsid w:val="0094246A"/>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qFormat/>
    <w:rsid w:val="0094246A"/>
    <w:pPr>
      <w:ind w:left="720"/>
      <w:contextualSpacing/>
    </w:pPr>
  </w:style>
  <w:style w:type="table" w:styleId="a6">
    <w:name w:val="Table Grid"/>
    <w:basedOn w:val="a1"/>
    <w:uiPriority w:val="99"/>
    <w:rsid w:val="00942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127647"/>
    <w:rPr>
      <w:rFonts w:cs="Times New Roman"/>
      <w:color w:val="0563C1"/>
      <w:u w:val="single"/>
    </w:rPr>
  </w:style>
  <w:style w:type="character" w:customStyle="1" w:styleId="UnresolvedMention">
    <w:name w:val="Unresolved Mention"/>
    <w:uiPriority w:val="99"/>
    <w:semiHidden/>
    <w:rsid w:val="00127647"/>
    <w:rPr>
      <w:color w:val="605E5C"/>
      <w:shd w:val="clear" w:color="auto" w:fill="E1DFDD"/>
    </w:rPr>
  </w:style>
  <w:style w:type="paragraph" w:styleId="a8">
    <w:name w:val="header"/>
    <w:basedOn w:val="a"/>
    <w:link w:val="a9"/>
    <w:uiPriority w:val="99"/>
    <w:rsid w:val="00223878"/>
    <w:pPr>
      <w:tabs>
        <w:tab w:val="center" w:pos="4677"/>
        <w:tab w:val="right" w:pos="9355"/>
      </w:tabs>
    </w:pPr>
    <w:rPr>
      <w:rFonts w:eastAsia="Calibri"/>
    </w:rPr>
  </w:style>
  <w:style w:type="character" w:customStyle="1" w:styleId="a9">
    <w:name w:val="Верхний колонтитул Знак"/>
    <w:link w:val="a8"/>
    <w:uiPriority w:val="99"/>
    <w:locked/>
    <w:rsid w:val="00223878"/>
    <w:rPr>
      <w:rFonts w:ascii="Times New Roman" w:hAnsi="Times New Roman"/>
      <w:sz w:val="20"/>
      <w:lang w:val="ru-RU" w:eastAsia="ru-RU"/>
    </w:rPr>
  </w:style>
  <w:style w:type="paragraph" w:styleId="aa">
    <w:name w:val="footer"/>
    <w:basedOn w:val="a"/>
    <w:link w:val="ab"/>
    <w:uiPriority w:val="99"/>
    <w:rsid w:val="00223878"/>
    <w:pPr>
      <w:tabs>
        <w:tab w:val="center" w:pos="4677"/>
        <w:tab w:val="right" w:pos="9355"/>
      </w:tabs>
    </w:pPr>
    <w:rPr>
      <w:rFonts w:eastAsia="Calibri"/>
    </w:rPr>
  </w:style>
  <w:style w:type="character" w:customStyle="1" w:styleId="ab">
    <w:name w:val="Нижний колонтитул Знак"/>
    <w:link w:val="aa"/>
    <w:uiPriority w:val="99"/>
    <w:locked/>
    <w:rsid w:val="00223878"/>
    <w:rPr>
      <w:rFonts w:ascii="Times New Roman" w:hAnsi="Times New Roman"/>
      <w:sz w:val="20"/>
      <w:lang w:val="ru-RU" w:eastAsia="ru-RU"/>
    </w:rPr>
  </w:style>
  <w:style w:type="character" w:customStyle="1" w:styleId="ac">
    <w:name w:val="Основной текст_"/>
    <w:link w:val="4"/>
    <w:uiPriority w:val="99"/>
    <w:locked/>
    <w:rsid w:val="006D0A15"/>
    <w:rPr>
      <w:spacing w:val="20"/>
    </w:rPr>
  </w:style>
  <w:style w:type="paragraph" w:customStyle="1" w:styleId="4">
    <w:name w:val="Основной текст4"/>
    <w:basedOn w:val="a"/>
    <w:link w:val="ac"/>
    <w:uiPriority w:val="99"/>
    <w:rsid w:val="006D0A15"/>
    <w:pPr>
      <w:shd w:val="clear" w:color="auto" w:fill="FFFFFF"/>
      <w:spacing w:line="307" w:lineRule="exact"/>
    </w:pPr>
    <w:rPr>
      <w:rFonts w:ascii="Calibri" w:eastAsia="Calibri" w:hAnsi="Calibri"/>
      <w:spacing w:val="20"/>
    </w:rPr>
  </w:style>
  <w:style w:type="character" w:customStyle="1" w:styleId="52">
    <w:name w:val="Заголовок №5 (2)_"/>
    <w:link w:val="520"/>
    <w:uiPriority w:val="99"/>
    <w:locked/>
    <w:rsid w:val="00E67F27"/>
    <w:rPr>
      <w:spacing w:val="20"/>
    </w:rPr>
  </w:style>
  <w:style w:type="paragraph" w:customStyle="1" w:styleId="520">
    <w:name w:val="Заголовок №5 (2)"/>
    <w:basedOn w:val="a"/>
    <w:link w:val="52"/>
    <w:uiPriority w:val="99"/>
    <w:rsid w:val="00E67F27"/>
    <w:pPr>
      <w:shd w:val="clear" w:color="auto" w:fill="FFFFFF"/>
      <w:spacing w:line="307" w:lineRule="exact"/>
      <w:outlineLvl w:val="4"/>
    </w:pPr>
    <w:rPr>
      <w:rFonts w:ascii="Calibri" w:eastAsia="Calibri" w:hAnsi="Calibri"/>
      <w:spacing w:val="20"/>
    </w:rPr>
  </w:style>
  <w:style w:type="character" w:customStyle="1" w:styleId="ad">
    <w:name w:val="Основной текст + Полужирный"/>
    <w:aliases w:val="Интервал 0 pt8"/>
    <w:uiPriority w:val="99"/>
    <w:rsid w:val="007C025C"/>
    <w:rPr>
      <w:rFonts w:ascii="Times New Roman" w:hAnsi="Times New Roman"/>
      <w:b/>
      <w:spacing w:val="10"/>
      <w:sz w:val="20"/>
    </w:rPr>
  </w:style>
  <w:style w:type="character" w:customStyle="1" w:styleId="521">
    <w:name w:val="Заголовок №5 (2) + Полужирный"/>
    <w:aliases w:val="Интервал 0 pt"/>
    <w:uiPriority w:val="99"/>
    <w:rsid w:val="008568FE"/>
    <w:rPr>
      <w:rFonts w:ascii="Times New Roman" w:hAnsi="Times New Roman"/>
      <w:b/>
      <w:spacing w:val="10"/>
      <w:sz w:val="20"/>
    </w:rPr>
  </w:style>
  <w:style w:type="character" w:customStyle="1" w:styleId="40">
    <w:name w:val="Основной текст (4)_"/>
    <w:link w:val="41"/>
    <w:uiPriority w:val="99"/>
    <w:locked/>
    <w:rsid w:val="00A9664E"/>
    <w:rPr>
      <w:rFonts w:ascii="Arial Narrow" w:hAnsi="Arial Narrow"/>
    </w:rPr>
  </w:style>
  <w:style w:type="paragraph" w:customStyle="1" w:styleId="41">
    <w:name w:val="Основной текст (4)"/>
    <w:basedOn w:val="a"/>
    <w:link w:val="40"/>
    <w:uiPriority w:val="99"/>
    <w:rsid w:val="00A9664E"/>
    <w:pPr>
      <w:shd w:val="clear" w:color="auto" w:fill="FFFFFF"/>
      <w:spacing w:line="310" w:lineRule="exact"/>
    </w:pPr>
    <w:rPr>
      <w:rFonts w:ascii="Arial Narrow" w:eastAsia="Calibri" w:hAnsi="Arial Narrow"/>
    </w:rPr>
  </w:style>
  <w:style w:type="character" w:customStyle="1" w:styleId="5">
    <w:name w:val="Заголовок №5_"/>
    <w:link w:val="50"/>
    <w:uiPriority w:val="99"/>
    <w:locked/>
    <w:rsid w:val="00A9664E"/>
    <w:rPr>
      <w:spacing w:val="10"/>
    </w:rPr>
  </w:style>
  <w:style w:type="character" w:customStyle="1" w:styleId="32">
    <w:name w:val="Заголовок №3 (2)_"/>
    <w:link w:val="320"/>
    <w:uiPriority w:val="99"/>
    <w:locked/>
    <w:rsid w:val="00A9664E"/>
    <w:rPr>
      <w:sz w:val="27"/>
    </w:rPr>
  </w:style>
  <w:style w:type="character" w:customStyle="1" w:styleId="3">
    <w:name w:val="Основной текст (3)_"/>
    <w:link w:val="30"/>
    <w:uiPriority w:val="99"/>
    <w:locked/>
    <w:rsid w:val="00A9664E"/>
    <w:rPr>
      <w:sz w:val="26"/>
    </w:rPr>
  </w:style>
  <w:style w:type="character" w:customStyle="1" w:styleId="31">
    <w:name w:val="Заголовок №3_"/>
    <w:link w:val="310"/>
    <w:uiPriority w:val="99"/>
    <w:locked/>
    <w:rsid w:val="00A9664E"/>
    <w:rPr>
      <w:sz w:val="25"/>
    </w:rPr>
  </w:style>
  <w:style w:type="character" w:customStyle="1" w:styleId="33">
    <w:name w:val="Заголовок №3"/>
    <w:uiPriority w:val="99"/>
    <w:rsid w:val="00A9664E"/>
    <w:rPr>
      <w:sz w:val="25"/>
    </w:rPr>
  </w:style>
  <w:style w:type="character" w:customStyle="1" w:styleId="310pt">
    <w:name w:val="Заголовок №3 + 10 pt"/>
    <w:uiPriority w:val="99"/>
    <w:rsid w:val="00A9664E"/>
    <w:rPr>
      <w:sz w:val="20"/>
    </w:rPr>
  </w:style>
  <w:style w:type="character" w:customStyle="1" w:styleId="5CenturyGothic">
    <w:name w:val="Заголовок №5 + Century Gothic"/>
    <w:aliases w:val="6,5 pt,Не полужирный,Интервал 0 pt6"/>
    <w:uiPriority w:val="99"/>
    <w:rsid w:val="00A9664E"/>
    <w:rPr>
      <w:rFonts w:ascii="Century Gothic" w:hAnsi="Century Gothic"/>
      <w:b/>
      <w:spacing w:val="0"/>
      <w:sz w:val="13"/>
    </w:rPr>
  </w:style>
  <w:style w:type="character" w:customStyle="1" w:styleId="522">
    <w:name w:val="Заголовок №5 + Не полужирный2"/>
    <w:aliases w:val="Интервал 1 pt2"/>
    <w:uiPriority w:val="99"/>
    <w:rsid w:val="00A9664E"/>
    <w:rPr>
      <w:b/>
      <w:spacing w:val="20"/>
    </w:rPr>
  </w:style>
  <w:style w:type="character" w:customStyle="1" w:styleId="2">
    <w:name w:val="Основной текст + Полужирный2"/>
    <w:aliases w:val="Интервал 0 pt5"/>
    <w:uiPriority w:val="99"/>
    <w:rsid w:val="00A9664E"/>
    <w:rPr>
      <w:rFonts w:ascii="Times New Roman" w:hAnsi="Times New Roman"/>
      <w:b/>
      <w:spacing w:val="10"/>
      <w:sz w:val="20"/>
    </w:rPr>
  </w:style>
  <w:style w:type="paragraph" w:customStyle="1" w:styleId="50">
    <w:name w:val="Заголовок №5"/>
    <w:basedOn w:val="a"/>
    <w:link w:val="5"/>
    <w:uiPriority w:val="99"/>
    <w:rsid w:val="00A9664E"/>
    <w:pPr>
      <w:shd w:val="clear" w:color="auto" w:fill="FFFFFF"/>
      <w:spacing w:line="307" w:lineRule="exact"/>
      <w:outlineLvl w:val="4"/>
    </w:pPr>
    <w:rPr>
      <w:rFonts w:ascii="Calibri" w:eastAsia="Calibri" w:hAnsi="Calibri"/>
      <w:spacing w:val="10"/>
    </w:rPr>
  </w:style>
  <w:style w:type="paragraph" w:customStyle="1" w:styleId="320">
    <w:name w:val="Заголовок №3 (2)"/>
    <w:basedOn w:val="a"/>
    <w:link w:val="32"/>
    <w:uiPriority w:val="99"/>
    <w:rsid w:val="00A9664E"/>
    <w:pPr>
      <w:shd w:val="clear" w:color="auto" w:fill="FFFFFF"/>
      <w:spacing w:line="310" w:lineRule="exact"/>
      <w:outlineLvl w:val="2"/>
    </w:pPr>
    <w:rPr>
      <w:rFonts w:ascii="Calibri" w:eastAsia="Calibri" w:hAnsi="Calibri"/>
      <w:sz w:val="27"/>
    </w:rPr>
  </w:style>
  <w:style w:type="paragraph" w:customStyle="1" w:styleId="30">
    <w:name w:val="Основной текст (3)"/>
    <w:basedOn w:val="a"/>
    <w:link w:val="3"/>
    <w:uiPriority w:val="99"/>
    <w:rsid w:val="00A9664E"/>
    <w:pPr>
      <w:shd w:val="clear" w:color="auto" w:fill="FFFFFF"/>
      <w:spacing w:line="310" w:lineRule="exact"/>
    </w:pPr>
    <w:rPr>
      <w:rFonts w:ascii="Calibri" w:eastAsia="Calibri" w:hAnsi="Calibri"/>
      <w:sz w:val="26"/>
    </w:rPr>
  </w:style>
  <w:style w:type="paragraph" w:customStyle="1" w:styleId="310">
    <w:name w:val="Заголовок №31"/>
    <w:basedOn w:val="a"/>
    <w:link w:val="31"/>
    <w:uiPriority w:val="99"/>
    <w:rsid w:val="00A9664E"/>
    <w:pPr>
      <w:shd w:val="clear" w:color="auto" w:fill="FFFFFF"/>
      <w:spacing w:after="240" w:line="310" w:lineRule="exact"/>
      <w:outlineLvl w:val="2"/>
    </w:pPr>
    <w:rPr>
      <w:rFonts w:ascii="Calibri" w:eastAsia="Calibri" w:hAnsi="Calibri"/>
      <w:sz w:val="25"/>
    </w:rPr>
  </w:style>
  <w:style w:type="paragraph" w:styleId="ae">
    <w:name w:val="Balloon Text"/>
    <w:basedOn w:val="a"/>
    <w:link w:val="af"/>
    <w:uiPriority w:val="99"/>
    <w:semiHidden/>
    <w:rsid w:val="00B63F84"/>
    <w:rPr>
      <w:rFonts w:ascii="Segoe UI" w:eastAsia="Calibri" w:hAnsi="Segoe UI"/>
      <w:sz w:val="18"/>
    </w:rPr>
  </w:style>
  <w:style w:type="character" w:customStyle="1" w:styleId="af">
    <w:name w:val="Текст выноски Знак"/>
    <w:link w:val="ae"/>
    <w:uiPriority w:val="99"/>
    <w:semiHidden/>
    <w:locked/>
    <w:rsid w:val="00B63F84"/>
    <w:rPr>
      <w:rFonts w:ascii="Segoe UI" w:hAnsi="Segoe UI"/>
      <w:sz w:val="18"/>
    </w:rPr>
  </w:style>
  <w:style w:type="character" w:styleId="af0">
    <w:name w:val="Emphasis"/>
    <w:uiPriority w:val="99"/>
    <w:qFormat/>
    <w:locked/>
    <w:rsid w:val="007D1BA8"/>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6320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293-19" TargetMode="External"/><Relationship Id="rId13" Type="http://schemas.openxmlformats.org/officeDocument/2006/relationships/hyperlink" Target="https://mail.ukr.net/desktop"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zakon.rada.gov.ua/laws/show/725-2021-%D0%BF" TargetMode="External"/><Relationship Id="rId12" Type="http://schemas.openxmlformats.org/officeDocument/2006/relationships/hyperlink" Target="mailto:oksana.oliinyk@cmhmda.org.u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z0293-1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on.rada.gov.ua/laws/show/z0293-19"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zakon.rada.gov.ua/laws/show/z0293-1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6</Pages>
  <Words>1567</Words>
  <Characters>8932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Муравська</dc:creator>
  <cp:keywords/>
  <dc:description/>
  <cp:lastModifiedBy>Пользователь</cp:lastModifiedBy>
  <cp:revision>97</cp:revision>
  <cp:lastPrinted>2022-07-25T06:37:00Z</cp:lastPrinted>
  <dcterms:created xsi:type="dcterms:W3CDTF">2021-05-07T08:47:00Z</dcterms:created>
  <dcterms:modified xsi:type="dcterms:W3CDTF">2022-09-28T09:48:00Z</dcterms:modified>
</cp:coreProperties>
</file>